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72" w:rsidRDefault="00112EF3">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湛江公安高考安保新闻发布会答记者问</w:t>
      </w:r>
    </w:p>
    <w:p w:rsidR="00CB4872" w:rsidRDefault="00CB4872">
      <w:pPr>
        <w:spacing w:line="560" w:lineRule="exact"/>
        <w:ind w:firstLineChars="200" w:firstLine="640"/>
        <w:rPr>
          <w:rFonts w:ascii="黑体" w:eastAsia="黑体" w:hAnsi="黑体" w:cs="黑体"/>
          <w:sz w:val="32"/>
          <w:szCs w:val="32"/>
        </w:rPr>
      </w:pPr>
    </w:p>
    <w:p w:rsidR="00CB4872" w:rsidRDefault="00112EF3">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问题一、</w:t>
      </w:r>
      <w:r>
        <w:rPr>
          <w:rFonts w:ascii="黑体" w:eastAsia="黑体" w:hAnsi="黑体" w:cs="黑体" w:hint="eastAsia"/>
          <w:sz w:val="32"/>
          <w:szCs w:val="32"/>
        </w:rPr>
        <w:t>高考服务站</w:t>
      </w:r>
      <w:r w:rsidR="006D5E6B">
        <w:rPr>
          <w:rFonts w:ascii="黑体" w:eastAsia="黑体" w:hAnsi="黑体" w:cs="黑体" w:hint="eastAsia"/>
          <w:sz w:val="32"/>
          <w:szCs w:val="32"/>
        </w:rPr>
        <w:t>有什么职能</w:t>
      </w:r>
      <w:r>
        <w:rPr>
          <w:rFonts w:ascii="黑体" w:eastAsia="黑体" w:hAnsi="黑体" w:cs="黑体" w:hint="eastAsia"/>
          <w:sz w:val="32"/>
          <w:szCs w:val="32"/>
        </w:rPr>
        <w:t>？</w:t>
      </w:r>
      <w:r w:rsidR="00D5302E">
        <w:rPr>
          <w:rFonts w:ascii="黑体" w:eastAsia="黑体" w:hAnsi="黑体" w:cs="黑体" w:hint="eastAsia"/>
          <w:sz w:val="32"/>
          <w:szCs w:val="32"/>
        </w:rPr>
        <w:t>（治安）</w:t>
      </w:r>
    </w:p>
    <w:p w:rsidR="00CB4872" w:rsidRDefault="00112EF3">
      <w:pPr>
        <w:spacing w:line="560" w:lineRule="exact"/>
        <w:ind w:firstLineChars="200" w:firstLine="640"/>
        <w:rPr>
          <w:rFonts w:eastAsia="仿宋_GB2312"/>
          <w:sz w:val="32"/>
          <w:szCs w:val="32"/>
          <w:lang/>
        </w:rPr>
      </w:pPr>
      <w:r>
        <w:rPr>
          <w:rFonts w:ascii="仿宋_GB2312" w:eastAsia="仿宋_GB2312" w:hAnsi="仿宋_GB2312" w:cs="仿宋_GB2312" w:hint="eastAsia"/>
          <w:sz w:val="32"/>
          <w:szCs w:val="32"/>
        </w:rPr>
        <w:t>答：</w:t>
      </w:r>
      <w:r>
        <w:rPr>
          <w:rFonts w:ascii="仿宋_GB2312" w:eastAsia="仿宋_GB2312" w:hAnsi="仿宋_GB2312" w:cs="仿宋_GB2312" w:hint="eastAsia"/>
          <w:b/>
          <w:bCs/>
          <w:sz w:val="32"/>
          <w:szCs w:val="32"/>
        </w:rPr>
        <w:t>高考服务站</w:t>
      </w:r>
      <w:r>
        <w:rPr>
          <w:rFonts w:ascii="仿宋_GB2312" w:eastAsia="仿宋_GB2312" w:hAnsi="仿宋_GB2312" w:cs="仿宋_GB2312" w:hint="eastAsia"/>
          <w:sz w:val="32"/>
          <w:szCs w:val="32"/>
        </w:rPr>
        <w:t>是根据省厅“一考点一服务站”的工作要求，在全市</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个高考考点统一设立</w:t>
      </w:r>
      <w:r>
        <w:rPr>
          <w:rFonts w:ascii="仿宋_GB2312" w:eastAsia="仿宋_GB2312" w:hAnsi="仿宋_GB2312" w:cs="仿宋_GB2312" w:hint="eastAsia"/>
          <w:sz w:val="32"/>
          <w:szCs w:val="32"/>
        </w:rPr>
        <w:t>。</w:t>
      </w:r>
      <w:r>
        <w:rPr>
          <w:rFonts w:ascii="仿宋_GB2312" w:eastAsia="仿宋_GB2312" w:hint="eastAsia"/>
          <w:sz w:val="32"/>
          <w:szCs w:val="32"/>
        </w:rPr>
        <w:t>由</w:t>
      </w:r>
      <w:r>
        <w:rPr>
          <w:rFonts w:ascii="仿宋_GB2312" w:eastAsia="仿宋_GB2312" w:hint="eastAsia"/>
          <w:b/>
          <w:bCs/>
          <w:sz w:val="32"/>
          <w:szCs w:val="32"/>
        </w:rPr>
        <w:t>治安部门</w:t>
      </w:r>
      <w:r>
        <w:rPr>
          <w:rFonts w:ascii="仿宋_GB2312" w:eastAsia="仿宋_GB2312" w:hint="eastAsia"/>
          <w:sz w:val="32"/>
          <w:szCs w:val="32"/>
        </w:rPr>
        <w:t>牵头，</w:t>
      </w:r>
      <w:r>
        <w:rPr>
          <w:rFonts w:ascii="仿宋_GB2312" w:eastAsia="仿宋_GB2312" w:cs="仿宋_GB2312" w:hint="eastAsia"/>
          <w:b/>
          <w:bCs/>
          <w:color w:val="000000"/>
          <w:sz w:val="32"/>
          <w:szCs w:val="32"/>
        </w:rPr>
        <w:t>派出所、交警、</w:t>
      </w:r>
      <w:r>
        <w:rPr>
          <w:rFonts w:ascii="仿宋_GB2312" w:eastAsia="仿宋_GB2312" w:cs="仿宋_GB2312" w:hint="eastAsia"/>
          <w:b/>
          <w:bCs/>
          <w:color w:val="000000"/>
          <w:sz w:val="32"/>
          <w:szCs w:val="32"/>
        </w:rPr>
        <w:t>巡警、</w:t>
      </w:r>
      <w:r>
        <w:rPr>
          <w:rFonts w:ascii="仿宋_GB2312" w:eastAsia="仿宋_GB2312" w:cs="仿宋_GB2312" w:hint="eastAsia"/>
          <w:b/>
          <w:bCs/>
          <w:color w:val="000000"/>
          <w:sz w:val="32"/>
          <w:szCs w:val="32"/>
        </w:rPr>
        <w:t>特警</w:t>
      </w:r>
      <w:r>
        <w:rPr>
          <w:rFonts w:ascii="仿宋_GB2312" w:eastAsia="仿宋_GB2312" w:cs="仿宋_GB2312" w:hint="eastAsia"/>
          <w:color w:val="000000"/>
          <w:sz w:val="32"/>
          <w:szCs w:val="32"/>
        </w:rPr>
        <w:t>等警种部门派员进驻</w:t>
      </w:r>
      <w:r>
        <w:rPr>
          <w:rFonts w:ascii="仿宋_GB2312" w:eastAsia="仿宋_GB2312" w:hAnsi="仿宋_GB2312" w:cs="仿宋_GB2312" w:hint="eastAsia"/>
          <w:sz w:val="32"/>
          <w:szCs w:val="32"/>
        </w:rPr>
        <w:t>值守，</w:t>
      </w:r>
      <w:r>
        <w:rPr>
          <w:rFonts w:ascii="仿宋_GB2312" w:eastAsia="仿宋_GB2312" w:hAnsi="仿宋_GB2312" w:cs="仿宋_GB2312" w:hint="eastAsia"/>
          <w:sz w:val="32"/>
          <w:szCs w:val="32"/>
        </w:rPr>
        <w:t>工作职责有：</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负责维护学校及周边的治安和交通秩序；</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面对面</w:t>
      </w:r>
      <w:r>
        <w:rPr>
          <w:rFonts w:ascii="仿宋_GB2312" w:eastAsia="仿宋_GB2312" w:hint="eastAsia"/>
          <w:sz w:val="32"/>
          <w:szCs w:val="32"/>
        </w:rPr>
        <w:t>接受考生、家长、老师、考务工作人员及群众的报警求助</w:t>
      </w:r>
      <w:r>
        <w:rPr>
          <w:rFonts w:ascii="仿宋_GB2312" w:eastAsia="仿宋_GB2312" w:hint="eastAsia"/>
          <w:sz w:val="32"/>
          <w:szCs w:val="32"/>
        </w:rPr>
        <w:t>；</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配备必要的便民服务物品和应急物品，如文具、矿泉水、应急雨衣、雨具、口罩、药品等</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依托移动警务终端，为考试主管部门提供人口信息查询；</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利用人脸识别等手段，为忘记带身份证或遗失身份证的考生核验身份、出具户籍证明；</w:t>
      </w:r>
      <w:r>
        <w:rPr>
          <w:rFonts w:ascii="仿宋_GB2312" w:eastAsia="仿宋_GB2312" w:hAnsi="仿宋_GB2312" w:cs="仿宋_GB2312" w:hint="eastAsia"/>
          <w:b/>
          <w:bCs/>
          <w:sz w:val="32"/>
          <w:szCs w:val="32"/>
        </w:rPr>
        <w:t>六是</w:t>
      </w:r>
      <w:r>
        <w:rPr>
          <w:rFonts w:ascii="仿宋_GB2312" w:eastAsia="仿宋_GB2312" w:hAnsi="仿宋_GB2312" w:cs="仿宋_GB2312" w:hint="eastAsia"/>
          <w:sz w:val="32"/>
          <w:szCs w:val="32"/>
        </w:rPr>
        <w:t>配合卫健、教育等部门做好涉考生疫情防控和处置等有关工作，努力实现“平安高考”、“暖心高考”目标。</w:t>
      </w:r>
    </w:p>
    <w:p w:rsidR="00CB4872" w:rsidRDefault="00112EF3">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问题二、高考期间，公安机关针对疫情防控工作</w:t>
      </w:r>
      <w:r w:rsidR="006D5E6B">
        <w:rPr>
          <w:rFonts w:ascii="黑体" w:eastAsia="黑体" w:hAnsi="黑体" w:cs="黑体" w:hint="eastAsia"/>
          <w:sz w:val="32"/>
          <w:szCs w:val="32"/>
        </w:rPr>
        <w:t>有</w:t>
      </w:r>
      <w:r>
        <w:rPr>
          <w:rFonts w:ascii="黑体" w:eastAsia="黑体" w:hAnsi="黑体" w:cs="黑体" w:hint="eastAsia"/>
          <w:sz w:val="32"/>
          <w:szCs w:val="32"/>
        </w:rPr>
        <w:t>哪些举措？</w:t>
      </w:r>
      <w:r w:rsidR="00D5302E">
        <w:rPr>
          <w:rFonts w:ascii="黑体" w:eastAsia="黑体" w:hAnsi="黑体" w:cs="黑体" w:hint="eastAsia"/>
          <w:sz w:val="32"/>
          <w:szCs w:val="32"/>
        </w:rPr>
        <w:t>（治安）</w:t>
      </w:r>
    </w:p>
    <w:p w:rsidR="00CB4872" w:rsidRDefault="00112EF3" w:rsidP="006D5E6B">
      <w:pPr>
        <w:spacing w:line="560" w:lineRule="exact"/>
        <w:ind w:firstLineChars="250" w:firstLine="80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为切实做好疫情防控期间</w:t>
      </w:r>
      <w:r>
        <w:rPr>
          <w:rFonts w:ascii="仿宋_GB2312" w:eastAsia="仿宋_GB2312" w:hint="eastAsia"/>
          <w:sz w:val="32"/>
          <w:szCs w:val="32"/>
        </w:rPr>
        <w:t>高考安保</w:t>
      </w:r>
      <w:r>
        <w:rPr>
          <w:rFonts w:ascii="仿宋_GB2312" w:eastAsia="仿宋_GB2312" w:hint="eastAsia"/>
          <w:sz w:val="32"/>
          <w:szCs w:val="32"/>
        </w:rPr>
        <w:t>有关工作，市</w:t>
      </w:r>
      <w:r>
        <w:rPr>
          <w:rFonts w:ascii="仿宋_GB2312" w:eastAsia="仿宋_GB2312" w:hint="eastAsia"/>
          <w:sz w:val="32"/>
          <w:szCs w:val="32"/>
        </w:rPr>
        <w:t>公安</w:t>
      </w:r>
      <w:r>
        <w:rPr>
          <w:rFonts w:ascii="仿宋_GB2312" w:eastAsia="仿宋_GB2312" w:hint="eastAsia"/>
          <w:sz w:val="32"/>
          <w:szCs w:val="32"/>
        </w:rPr>
        <w:t>局</w:t>
      </w:r>
      <w:r>
        <w:rPr>
          <w:rFonts w:ascii="仿宋_GB2312" w:eastAsia="仿宋_GB2312" w:hint="eastAsia"/>
          <w:sz w:val="32"/>
          <w:szCs w:val="32"/>
        </w:rPr>
        <w:t>专门</w:t>
      </w:r>
      <w:r>
        <w:rPr>
          <w:rFonts w:ascii="仿宋_GB2312" w:eastAsia="仿宋_GB2312" w:hint="eastAsia"/>
          <w:sz w:val="32"/>
          <w:szCs w:val="32"/>
        </w:rPr>
        <w:t>制定了安全防范工作方案及</w:t>
      </w:r>
      <w:r>
        <w:rPr>
          <w:rFonts w:ascii="仿宋_GB2312" w:eastAsia="仿宋_GB2312" w:hint="eastAsia"/>
          <w:sz w:val="32"/>
          <w:szCs w:val="32"/>
        </w:rPr>
        <w:t>应急</w:t>
      </w:r>
      <w:r>
        <w:rPr>
          <w:rFonts w:ascii="仿宋_GB2312" w:eastAsia="仿宋_GB2312" w:hint="eastAsia"/>
          <w:sz w:val="32"/>
          <w:szCs w:val="32"/>
        </w:rPr>
        <w:t>处置预案</w:t>
      </w:r>
      <w:r>
        <w:rPr>
          <w:rFonts w:ascii="仿宋_GB2312" w:eastAsia="仿宋_GB2312" w:hint="eastAsia"/>
          <w:sz w:val="32"/>
          <w:szCs w:val="32"/>
        </w:rPr>
        <w:t>，重点做好以下工作：</w:t>
      </w:r>
    </w:p>
    <w:p w:rsidR="00CB4872" w:rsidRDefault="00112EF3">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一是</w:t>
      </w:r>
      <w:r>
        <w:rPr>
          <w:rFonts w:ascii="仿宋_GB2312" w:eastAsia="仿宋_GB2312" w:hint="eastAsia"/>
          <w:sz w:val="32"/>
          <w:szCs w:val="32"/>
        </w:rPr>
        <w:t>负责与湛江市疫情防控指挥部沟通联系，及时互通涉校</w:t>
      </w:r>
      <w:r>
        <w:rPr>
          <w:rFonts w:ascii="仿宋_GB2312" w:eastAsia="仿宋_GB2312" w:hint="eastAsia"/>
          <w:sz w:val="32"/>
          <w:szCs w:val="32"/>
        </w:rPr>
        <w:t>、涉考生</w:t>
      </w:r>
      <w:r>
        <w:rPr>
          <w:rFonts w:ascii="仿宋_GB2312" w:eastAsia="仿宋_GB2312" w:hint="eastAsia"/>
          <w:sz w:val="32"/>
          <w:szCs w:val="32"/>
        </w:rPr>
        <w:t>警情、疫情及相关信息，调度各有关部门协助卫健部门采取隔离、调查等措施</w:t>
      </w:r>
      <w:r>
        <w:rPr>
          <w:rFonts w:ascii="仿宋_GB2312" w:eastAsia="仿宋_GB2312" w:hint="eastAsia"/>
          <w:sz w:val="32"/>
          <w:szCs w:val="32"/>
        </w:rPr>
        <w:t>，</w:t>
      </w:r>
      <w:r>
        <w:rPr>
          <w:rFonts w:ascii="仿宋_GB2312" w:eastAsia="仿宋_GB2312" w:hint="eastAsia"/>
          <w:sz w:val="32"/>
          <w:szCs w:val="32"/>
        </w:rPr>
        <w:t>防控疫情输入传播</w:t>
      </w:r>
      <w:r>
        <w:rPr>
          <w:rFonts w:ascii="仿宋_GB2312" w:eastAsia="仿宋_GB2312" w:hint="eastAsia"/>
          <w:sz w:val="32"/>
          <w:szCs w:val="32"/>
        </w:rPr>
        <w:t>。</w:t>
      </w:r>
    </w:p>
    <w:p w:rsidR="00CB4872" w:rsidRDefault="00112EF3">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二是</w:t>
      </w:r>
      <w:r>
        <w:rPr>
          <w:rFonts w:ascii="仿宋_GB2312" w:eastAsia="仿宋_GB2312" w:hint="eastAsia"/>
          <w:sz w:val="32"/>
          <w:szCs w:val="32"/>
        </w:rPr>
        <w:t>启动合</w:t>
      </w:r>
      <w:r>
        <w:rPr>
          <w:rFonts w:ascii="仿宋_GB2312" w:eastAsia="仿宋_GB2312" w:hint="eastAsia"/>
          <w:sz w:val="32"/>
          <w:szCs w:val="32"/>
        </w:rPr>
        <w:t>成作战研判机制，</w:t>
      </w:r>
      <w:r>
        <w:rPr>
          <w:rFonts w:ascii="仿宋_GB2312" w:eastAsia="仿宋_GB2312" w:hint="eastAsia"/>
          <w:sz w:val="32"/>
          <w:szCs w:val="32"/>
        </w:rPr>
        <w:t>利用大数据分析手段，</w:t>
      </w:r>
      <w:r>
        <w:rPr>
          <w:rFonts w:ascii="仿宋_GB2312" w:eastAsia="仿宋_GB2312" w:hint="eastAsia"/>
          <w:sz w:val="32"/>
          <w:szCs w:val="32"/>
        </w:rPr>
        <w:t>做</w:t>
      </w:r>
      <w:r>
        <w:rPr>
          <w:rFonts w:ascii="仿宋_GB2312" w:eastAsia="仿宋_GB2312" w:hint="eastAsia"/>
          <w:sz w:val="32"/>
          <w:szCs w:val="32"/>
        </w:rPr>
        <w:lastRenderedPageBreak/>
        <w:t>好重点地区来湛师生的轨迹信息排查</w:t>
      </w:r>
      <w:r>
        <w:rPr>
          <w:rFonts w:ascii="仿宋_GB2312" w:eastAsia="仿宋_GB2312" w:hint="eastAsia"/>
          <w:sz w:val="32"/>
          <w:szCs w:val="32"/>
        </w:rPr>
        <w:t>，</w:t>
      </w:r>
      <w:r>
        <w:rPr>
          <w:rFonts w:ascii="仿宋_GB2312" w:eastAsia="仿宋_GB2312" w:hint="eastAsia"/>
          <w:sz w:val="32"/>
          <w:szCs w:val="32"/>
        </w:rPr>
        <w:t>联合政法、卫健部门，启动“三人小组”走访核查机制，配合做好重点人员活动轨迹排查</w:t>
      </w:r>
      <w:r>
        <w:rPr>
          <w:rFonts w:ascii="仿宋_GB2312" w:eastAsia="仿宋_GB2312" w:hint="eastAsia"/>
          <w:sz w:val="32"/>
          <w:szCs w:val="32"/>
        </w:rPr>
        <w:t>，及时通报教育主管部门。</w:t>
      </w:r>
    </w:p>
    <w:p w:rsidR="00CB4872" w:rsidRDefault="00112EF3">
      <w:pPr>
        <w:spacing w:line="560" w:lineRule="exact"/>
        <w:ind w:firstLineChars="200" w:firstLine="643"/>
        <w:rPr>
          <w:rFonts w:eastAsia="仿宋_GB2312"/>
          <w:sz w:val="32"/>
          <w:szCs w:val="32"/>
          <w:lang/>
        </w:rPr>
      </w:pPr>
      <w:r>
        <w:rPr>
          <w:rFonts w:ascii="仿宋_GB2312" w:eastAsia="仿宋_GB2312" w:hint="eastAsia"/>
          <w:b/>
          <w:bCs/>
          <w:sz w:val="32"/>
          <w:szCs w:val="32"/>
        </w:rPr>
        <w:t>三是</w:t>
      </w:r>
      <w:r>
        <w:rPr>
          <w:rFonts w:ascii="仿宋_GB2312" w:eastAsia="仿宋_GB2312" w:hint="eastAsia"/>
          <w:sz w:val="32"/>
          <w:szCs w:val="32"/>
        </w:rPr>
        <w:t>针对高考期间</w:t>
      </w:r>
      <w:r>
        <w:rPr>
          <w:rFonts w:ascii="仿宋_GB2312" w:eastAsia="仿宋_GB2312" w:hint="eastAsia"/>
          <w:sz w:val="32"/>
          <w:szCs w:val="32"/>
        </w:rPr>
        <w:t>人员车辆聚集</w:t>
      </w:r>
      <w:r>
        <w:rPr>
          <w:rFonts w:ascii="仿宋_GB2312" w:eastAsia="仿宋_GB2312" w:hint="eastAsia"/>
          <w:sz w:val="32"/>
          <w:szCs w:val="32"/>
        </w:rPr>
        <w:t>、考生</w:t>
      </w:r>
      <w:r>
        <w:rPr>
          <w:rFonts w:ascii="仿宋_GB2312" w:eastAsia="仿宋_GB2312" w:hint="eastAsia"/>
          <w:sz w:val="32"/>
          <w:szCs w:val="32"/>
        </w:rPr>
        <w:t>入校体温检测</w:t>
      </w:r>
      <w:r>
        <w:rPr>
          <w:rFonts w:ascii="仿宋_GB2312" w:eastAsia="仿宋_GB2312" w:hint="eastAsia"/>
          <w:sz w:val="32"/>
          <w:szCs w:val="32"/>
        </w:rPr>
        <w:t>和</w:t>
      </w:r>
      <w:r>
        <w:rPr>
          <w:rFonts w:ascii="仿宋_GB2312" w:eastAsia="仿宋_GB2312" w:hint="eastAsia"/>
          <w:sz w:val="32"/>
          <w:szCs w:val="32"/>
        </w:rPr>
        <w:t>师生出现疑似病例或发热病人需紧急隔离处置</w:t>
      </w:r>
      <w:r>
        <w:rPr>
          <w:rFonts w:ascii="仿宋_GB2312" w:eastAsia="仿宋_GB2312" w:hint="eastAsia"/>
          <w:sz w:val="32"/>
          <w:szCs w:val="32"/>
        </w:rPr>
        <w:t>等几种情形，提前做好</w:t>
      </w:r>
      <w:r>
        <w:rPr>
          <w:rFonts w:ascii="仿宋_GB2312" w:eastAsia="仿宋_GB2312" w:hint="eastAsia"/>
          <w:sz w:val="32"/>
          <w:szCs w:val="32"/>
        </w:rPr>
        <w:t>应急处置准备</w:t>
      </w:r>
      <w:r>
        <w:rPr>
          <w:rFonts w:ascii="仿宋_GB2312" w:eastAsia="仿宋_GB2312" w:hint="eastAsia"/>
          <w:sz w:val="32"/>
          <w:szCs w:val="32"/>
        </w:rPr>
        <w:t>，</w:t>
      </w:r>
      <w:r>
        <w:rPr>
          <w:rFonts w:ascii="Times New Roman" w:eastAsia="仿宋_GB2312" w:hAnsi="Times New Roman"/>
          <w:sz w:val="32"/>
          <w:szCs w:val="32"/>
        </w:rPr>
        <w:t>确保学生</w:t>
      </w:r>
      <w:r>
        <w:rPr>
          <w:rFonts w:ascii="Times New Roman" w:eastAsia="仿宋_GB2312" w:hAnsi="Times New Roman" w:hint="eastAsia"/>
          <w:sz w:val="32"/>
          <w:szCs w:val="32"/>
        </w:rPr>
        <w:t>高考</w:t>
      </w:r>
      <w:r>
        <w:rPr>
          <w:rFonts w:ascii="Times New Roman" w:eastAsia="仿宋_GB2312" w:hAnsi="Times New Roman"/>
          <w:sz w:val="32"/>
          <w:szCs w:val="32"/>
        </w:rPr>
        <w:t>平安顺利</w:t>
      </w:r>
      <w:r>
        <w:rPr>
          <w:rFonts w:ascii="Times New Roman" w:eastAsia="仿宋_GB2312" w:hAnsi="Times New Roman" w:hint="eastAsia"/>
          <w:sz w:val="32"/>
          <w:szCs w:val="32"/>
        </w:rPr>
        <w:t>。</w:t>
      </w:r>
    </w:p>
    <w:p w:rsidR="00CB4872" w:rsidRDefault="00112EF3">
      <w:pPr>
        <w:widowControl/>
        <w:spacing w:line="560" w:lineRule="exact"/>
        <w:jc w:val="left"/>
        <w:rPr>
          <w:rFonts w:ascii="黑体" w:eastAsia="黑体" w:hAnsi="黑体" w:cs="黑体"/>
          <w:color w:val="000000"/>
          <w:kern w:val="0"/>
          <w:sz w:val="32"/>
          <w:szCs w:val="32"/>
        </w:rPr>
      </w:pPr>
      <w:r>
        <w:rPr>
          <w:rFonts w:ascii="仿宋_GB2312" w:eastAsia="仿宋_GB2312" w:hAnsi="仿宋" w:cs="宋体" w:hint="eastAsia"/>
          <w:b/>
          <w:bCs/>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黑体" w:eastAsia="黑体" w:hAnsi="黑体" w:cs="黑体" w:hint="eastAsia"/>
          <w:color w:val="000000"/>
          <w:kern w:val="0"/>
          <w:sz w:val="32"/>
          <w:szCs w:val="32"/>
        </w:rPr>
        <w:t>问题</w:t>
      </w:r>
      <w:r>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近年来，涉高考刑事违法犯罪案件多发，请问这类犯罪常见的作案手法有哪些？市民群众该如何防范？我们</w:t>
      </w:r>
      <w:r w:rsidR="006D5E6B">
        <w:rPr>
          <w:rFonts w:ascii="黑体" w:eastAsia="黑体" w:hAnsi="黑体" w:cs="黑体" w:hint="eastAsia"/>
          <w:color w:val="000000"/>
          <w:kern w:val="0"/>
          <w:sz w:val="32"/>
          <w:szCs w:val="32"/>
        </w:rPr>
        <w:t>公安机关</w:t>
      </w:r>
      <w:r>
        <w:rPr>
          <w:rFonts w:ascii="黑体" w:eastAsia="黑体" w:hAnsi="黑体" w:cs="黑体" w:hint="eastAsia"/>
          <w:color w:val="000000"/>
          <w:kern w:val="0"/>
          <w:sz w:val="32"/>
          <w:szCs w:val="32"/>
        </w:rPr>
        <w:t>将采取什么强有力的措施，打击防范这类犯罪？</w:t>
      </w:r>
      <w:r w:rsidR="00D5302E">
        <w:rPr>
          <w:rFonts w:ascii="黑体" w:eastAsia="黑体" w:hAnsi="黑体" w:cs="黑体" w:hint="eastAsia"/>
          <w:color w:val="000000"/>
          <w:kern w:val="0"/>
          <w:sz w:val="32"/>
          <w:szCs w:val="32"/>
        </w:rPr>
        <w:t>（刑警）</w:t>
      </w:r>
    </w:p>
    <w:p w:rsidR="00CB4872" w:rsidRDefault="00112EF3">
      <w:pPr>
        <w:widowControl/>
        <w:spacing w:line="560" w:lineRule="exact"/>
        <w:jc w:val="left"/>
        <w:rPr>
          <w:rFonts w:eastAsia="仿宋_GB2312"/>
          <w:color w:val="000000"/>
          <w:sz w:val="32"/>
          <w:szCs w:val="32"/>
        </w:rPr>
      </w:pPr>
      <w:r>
        <w:rPr>
          <w:rFonts w:ascii="仿宋_GB2312" w:eastAsia="仿宋_GB2312" w:hAnsi="仿宋" w:cs="宋体" w:hint="eastAsia"/>
          <w:b/>
          <w:bCs/>
          <w:color w:val="000000"/>
          <w:kern w:val="0"/>
          <w:sz w:val="32"/>
          <w:szCs w:val="32"/>
        </w:rPr>
        <w:t xml:space="preserve">    </w:t>
      </w:r>
      <w:r>
        <w:rPr>
          <w:rFonts w:ascii="仿宋_GB2312" w:eastAsia="仿宋_GB2312" w:hAnsi="仿宋" w:cs="宋体" w:hint="eastAsia"/>
          <w:color w:val="000000"/>
          <w:kern w:val="0"/>
          <w:sz w:val="32"/>
          <w:szCs w:val="32"/>
        </w:rPr>
        <w:t>答：</w:t>
      </w:r>
      <w:r>
        <w:rPr>
          <w:rFonts w:ascii="仿宋_GB2312" w:eastAsia="仿宋_GB2312" w:hAnsi="仿宋" w:cs="宋体" w:hint="eastAsia"/>
          <w:bCs/>
          <w:color w:val="000000"/>
          <w:kern w:val="0"/>
          <w:sz w:val="32"/>
          <w:szCs w:val="32"/>
        </w:rPr>
        <w:t>近年来，我们公安机关在打击过程中掌握的涉高考刑事违法犯罪类型主要有</w:t>
      </w:r>
      <w:r>
        <w:rPr>
          <w:rFonts w:ascii="仿宋_GB2312" w:eastAsia="仿宋_GB2312" w:hAnsi="仿宋" w:cs="宋体" w:hint="eastAsia"/>
          <w:bCs/>
          <w:color w:val="000000"/>
          <w:kern w:val="0"/>
          <w:sz w:val="32"/>
          <w:szCs w:val="32"/>
        </w:rPr>
        <w:t>：</w:t>
      </w:r>
      <w:r>
        <w:rPr>
          <w:rFonts w:ascii="楷体_GB2312" w:eastAsia="楷体_GB2312" w:hAnsi="仿宋" w:cs="宋体" w:hint="eastAsia"/>
          <w:b/>
          <w:bCs/>
          <w:color w:val="000000"/>
          <w:kern w:val="0"/>
          <w:sz w:val="32"/>
          <w:szCs w:val="32"/>
        </w:rPr>
        <w:t xml:space="preserve"> </w:t>
      </w:r>
      <w:r>
        <w:rPr>
          <w:rFonts w:ascii="楷体_GB2312" w:eastAsia="楷体_GB2312" w:hAnsi="仿宋" w:cs="宋体" w:hint="eastAsia"/>
          <w:b/>
          <w:bCs/>
          <w:color w:val="000000"/>
          <w:kern w:val="0"/>
          <w:sz w:val="32"/>
          <w:szCs w:val="32"/>
        </w:rPr>
        <w:t>一是诈骗类</w:t>
      </w:r>
      <w:r>
        <w:rPr>
          <w:rFonts w:ascii="楷体_GB2312" w:eastAsia="楷体_GB2312" w:hAnsi="仿宋" w:cs="宋体" w:hint="eastAsia"/>
          <w:bCs/>
          <w:color w:val="000000"/>
          <w:kern w:val="0"/>
          <w:sz w:val="32"/>
          <w:szCs w:val="32"/>
        </w:rPr>
        <w:t>。</w:t>
      </w:r>
      <w:r>
        <w:rPr>
          <w:rFonts w:ascii="仿宋_GB2312" w:eastAsia="仿宋_GB2312" w:hAnsi="仿宋" w:cs="宋体" w:hint="eastAsia"/>
          <w:bCs/>
          <w:color w:val="000000"/>
          <w:kern w:val="0"/>
          <w:sz w:val="32"/>
          <w:szCs w:val="32"/>
        </w:rPr>
        <w:t>主要手法包括：</w:t>
      </w:r>
      <w:r>
        <w:rPr>
          <w:rFonts w:ascii="Times New Roman" w:eastAsia="仿宋_GB2312" w:hAnsi="Times New Roman"/>
          <w:color w:val="000000"/>
          <w:sz w:val="32"/>
          <w:szCs w:val="32"/>
        </w:rPr>
        <w:t>虚假出售试卷、</w:t>
      </w:r>
      <w:r>
        <w:rPr>
          <w:rFonts w:ascii="Times New Roman" w:eastAsia="仿宋_GB2312" w:hAnsi="Times New Roman"/>
          <w:color w:val="000000"/>
          <w:sz w:val="32"/>
          <w:szCs w:val="32"/>
        </w:rPr>
        <w:t>“</w:t>
      </w:r>
      <w:r>
        <w:rPr>
          <w:rFonts w:ascii="Times New Roman" w:eastAsia="仿宋_GB2312" w:hAnsi="Times New Roman"/>
          <w:color w:val="000000"/>
          <w:sz w:val="32"/>
          <w:szCs w:val="32"/>
        </w:rPr>
        <w:t>枪手</w:t>
      </w:r>
      <w:r>
        <w:rPr>
          <w:rFonts w:ascii="Times New Roman" w:eastAsia="仿宋_GB2312" w:hAnsi="Times New Roman"/>
          <w:color w:val="000000"/>
          <w:sz w:val="32"/>
          <w:szCs w:val="32"/>
        </w:rPr>
        <w:t>”</w:t>
      </w:r>
      <w:r>
        <w:rPr>
          <w:rFonts w:ascii="Times New Roman" w:eastAsia="仿宋_GB2312" w:hAnsi="Times New Roman"/>
          <w:color w:val="000000"/>
          <w:sz w:val="32"/>
          <w:szCs w:val="32"/>
        </w:rPr>
        <w:t>替考、提前查分、黑客改分、发放补助、招生诈骗等</w:t>
      </w:r>
      <w:r>
        <w:rPr>
          <w:rFonts w:ascii="Times New Roman" w:eastAsia="仿宋_GB2312" w:hAnsi="Times New Roman" w:hint="eastAsia"/>
          <w:color w:val="000000"/>
          <w:sz w:val="32"/>
          <w:szCs w:val="32"/>
        </w:rPr>
        <w:t>；</w:t>
      </w:r>
      <w:r>
        <w:rPr>
          <w:rFonts w:ascii="楷体_GB2312" w:eastAsia="楷体_GB2312" w:hAnsi="Times New Roman" w:hint="eastAsia"/>
          <w:b/>
          <w:color w:val="000000"/>
          <w:sz w:val="32"/>
          <w:szCs w:val="32"/>
        </w:rPr>
        <w:t>二是盗窃销售涉考信息类。</w:t>
      </w:r>
      <w:r>
        <w:rPr>
          <w:rFonts w:ascii="Times New Roman" w:eastAsia="仿宋_GB2312" w:hAnsi="Times New Roman" w:hint="eastAsia"/>
          <w:color w:val="000000"/>
          <w:sz w:val="32"/>
          <w:szCs w:val="32"/>
        </w:rPr>
        <w:t>主要手法包括：</w:t>
      </w:r>
      <w:r>
        <w:rPr>
          <w:rFonts w:eastAsia="仿宋_GB2312" w:hint="eastAsia"/>
          <w:color w:val="000000"/>
          <w:sz w:val="32"/>
          <w:szCs w:val="32"/>
        </w:rPr>
        <w:t>盗窃、传播、出售试卷，以及非法生产、销售窃听、窃照专用器材等。</w:t>
      </w:r>
    </w:p>
    <w:p w:rsidR="00CB4872" w:rsidRDefault="00112EF3">
      <w:pPr>
        <w:widowControl/>
        <w:spacing w:line="560" w:lineRule="exact"/>
        <w:ind w:firstLine="645"/>
        <w:jc w:val="left"/>
        <w:rPr>
          <w:rFonts w:ascii="仿宋_GB2312" w:eastAsia="仿宋_GB2312" w:hAnsi="Arial" w:cs="Arial"/>
          <w:color w:val="000000"/>
          <w:spacing w:val="8"/>
          <w:sz w:val="32"/>
          <w:szCs w:val="32"/>
        </w:rPr>
      </w:pPr>
      <w:r>
        <w:rPr>
          <w:rFonts w:eastAsia="仿宋_GB2312" w:hint="eastAsia"/>
          <w:color w:val="000000"/>
          <w:sz w:val="32"/>
          <w:szCs w:val="32"/>
        </w:rPr>
        <w:t>对于上述的犯罪类型，广大市民群众，特别是考生及家长要切实增强防范意识：</w:t>
      </w:r>
      <w:r>
        <w:rPr>
          <w:rFonts w:ascii="楷体_GB2312" w:eastAsia="楷体_GB2312" w:hint="eastAsia"/>
          <w:b/>
          <w:color w:val="000000"/>
          <w:sz w:val="32"/>
          <w:szCs w:val="32"/>
        </w:rPr>
        <w:t>一是</w:t>
      </w:r>
      <w:r>
        <w:rPr>
          <w:rFonts w:eastAsia="仿宋_GB2312" w:hint="eastAsia"/>
          <w:color w:val="000000"/>
          <w:sz w:val="32"/>
          <w:szCs w:val="32"/>
        </w:rPr>
        <w:t>通过正规渠道获取招考、录取等信息，不明来源的信息要谨慎对待，多方印证；</w:t>
      </w:r>
      <w:r>
        <w:rPr>
          <w:rFonts w:ascii="楷体_GB2312" w:eastAsia="楷体_GB2312" w:hint="eastAsia"/>
          <w:b/>
          <w:color w:val="000000"/>
          <w:sz w:val="32"/>
          <w:szCs w:val="32"/>
        </w:rPr>
        <w:t>二是</w:t>
      </w:r>
      <w:r>
        <w:rPr>
          <w:rFonts w:eastAsia="仿宋_GB2312" w:hint="eastAsia"/>
          <w:color w:val="000000"/>
          <w:sz w:val="32"/>
          <w:szCs w:val="32"/>
        </w:rPr>
        <w:t>无法鉴别的网络链接、二维码、图片，不要点击，更不要</w:t>
      </w:r>
      <w:r>
        <w:rPr>
          <w:rFonts w:ascii="仿宋_GB2312" w:eastAsia="仿宋_GB2312" w:hAnsi="Arial" w:cs="Arial" w:hint="eastAsia"/>
          <w:color w:val="000000"/>
          <w:spacing w:val="8"/>
          <w:sz w:val="32"/>
          <w:szCs w:val="32"/>
        </w:rPr>
        <w:t>泄露考生的身份证号、准考证号等个人信息；</w:t>
      </w:r>
      <w:r>
        <w:rPr>
          <w:rFonts w:ascii="楷体_GB2312" w:eastAsia="楷体_GB2312" w:hAnsi="Arial" w:cs="Arial" w:hint="eastAsia"/>
          <w:b/>
          <w:color w:val="000000"/>
          <w:spacing w:val="8"/>
          <w:sz w:val="32"/>
          <w:szCs w:val="32"/>
        </w:rPr>
        <w:t>三是</w:t>
      </w:r>
      <w:r>
        <w:rPr>
          <w:rFonts w:ascii="仿宋_GB2312" w:eastAsia="仿宋_GB2312" w:hAnsi="Arial" w:cs="Arial" w:hint="eastAsia"/>
          <w:color w:val="000000"/>
          <w:spacing w:val="8"/>
          <w:sz w:val="32"/>
          <w:szCs w:val="32"/>
        </w:rPr>
        <w:t>所有骗局都围绕一个“钱”字，凡是涉及钱财、转账的一定要高度警惕</w:t>
      </w:r>
      <w:r>
        <w:rPr>
          <w:rFonts w:eastAsia="仿宋_GB2312" w:hint="eastAsia"/>
          <w:color w:val="000000"/>
          <w:sz w:val="32"/>
          <w:szCs w:val="32"/>
        </w:rPr>
        <w:t>，谨防上当受骗</w:t>
      </w:r>
      <w:r>
        <w:rPr>
          <w:rFonts w:ascii="仿宋_GB2312" w:eastAsia="仿宋_GB2312" w:hAnsi="Arial" w:cs="Arial" w:hint="eastAsia"/>
          <w:color w:val="000000"/>
          <w:spacing w:val="8"/>
          <w:sz w:val="32"/>
          <w:szCs w:val="32"/>
        </w:rPr>
        <w:t>。此外，各位考生及家长要深刻认识到考试违纪作弊的危害，彻底消除考试作弊的侥幸心理，自觉抵</w:t>
      </w:r>
      <w:r>
        <w:rPr>
          <w:rFonts w:ascii="仿宋_GB2312" w:eastAsia="仿宋_GB2312" w:hAnsi="Arial" w:cs="Arial" w:hint="eastAsia"/>
          <w:color w:val="000000"/>
          <w:spacing w:val="8"/>
          <w:sz w:val="32"/>
          <w:szCs w:val="32"/>
        </w:rPr>
        <w:lastRenderedPageBreak/>
        <w:t>制请人替考、购买试题答案以及购买、使用</w:t>
      </w:r>
      <w:r>
        <w:rPr>
          <w:rFonts w:eastAsia="仿宋_GB2312" w:hint="eastAsia"/>
          <w:color w:val="000000"/>
          <w:sz w:val="32"/>
          <w:szCs w:val="32"/>
        </w:rPr>
        <w:t>作弊器材等违纪作弊行为，不给犯罪分子可乘之机。</w:t>
      </w:r>
    </w:p>
    <w:p w:rsidR="00CB4872" w:rsidRDefault="00112EF3">
      <w:pPr>
        <w:spacing w:line="560" w:lineRule="exact"/>
        <w:ind w:firstLineChars="200" w:firstLine="640"/>
        <w:rPr>
          <w:rFonts w:eastAsia="仿宋_GB2312"/>
          <w:color w:val="000000"/>
          <w:sz w:val="32"/>
          <w:szCs w:val="32"/>
        </w:rPr>
      </w:pPr>
      <w:r>
        <w:rPr>
          <w:rFonts w:ascii="仿宋_GB2312" w:eastAsia="仿宋_GB2312" w:hAnsi="仿宋" w:cs="宋体" w:hint="eastAsia"/>
          <w:bCs/>
          <w:color w:val="000000"/>
          <w:kern w:val="0"/>
          <w:sz w:val="32"/>
          <w:szCs w:val="32"/>
        </w:rPr>
        <w:t>为确保今年我市高考平安有序</w:t>
      </w:r>
      <w:r>
        <w:rPr>
          <w:rFonts w:ascii="仿宋_GB2312" w:eastAsia="仿宋_GB2312" w:hAnsi="仿宋" w:cs="宋体" w:hint="eastAsia"/>
          <w:bCs/>
          <w:color w:val="000000"/>
          <w:kern w:val="0"/>
          <w:sz w:val="32"/>
          <w:szCs w:val="32"/>
        </w:rPr>
        <w:t>进行</w:t>
      </w:r>
      <w:r>
        <w:rPr>
          <w:rFonts w:ascii="仿宋_GB2312" w:eastAsia="仿宋_GB2312" w:hAnsi="仿宋" w:cs="宋体" w:hint="eastAsia"/>
          <w:bCs/>
          <w:color w:val="000000"/>
          <w:kern w:val="0"/>
          <w:sz w:val="32"/>
          <w:szCs w:val="32"/>
        </w:rPr>
        <w:t>，市公安局已在</w:t>
      </w:r>
      <w:r>
        <w:rPr>
          <w:rFonts w:ascii="仿宋_GB2312" w:eastAsia="仿宋_GB2312" w:hint="eastAsia"/>
          <w:color w:val="000000"/>
          <w:sz w:val="32"/>
          <w:szCs w:val="32"/>
        </w:rPr>
        <w:t>全市范围内部署开展打击涉高考刑事违法犯罪专项工作，成立了打击涉高考刑事违法犯罪工作领导小组，组建了破案攻坚工作专班，对涉高考刑事违法犯罪实施严打、严查、严控。</w:t>
      </w:r>
      <w:r>
        <w:rPr>
          <w:rFonts w:eastAsia="楷体_GB2312" w:hint="eastAsia"/>
          <w:b/>
          <w:color w:val="000000"/>
          <w:sz w:val="32"/>
          <w:szCs w:val="32"/>
        </w:rPr>
        <w:t>一是深入梳理线索，加强信息研判。</w:t>
      </w:r>
      <w:r>
        <w:rPr>
          <w:rFonts w:eastAsia="仿宋_GB2312" w:hint="eastAsia"/>
          <w:color w:val="000000"/>
          <w:sz w:val="32"/>
          <w:szCs w:val="32"/>
        </w:rPr>
        <w:t>重点对盗窃、传播、出售试卷，</w:t>
      </w:r>
      <w:r>
        <w:rPr>
          <w:rFonts w:eastAsia="仿宋_GB2312" w:hint="eastAsia"/>
          <w:color w:val="000000"/>
          <w:sz w:val="32"/>
          <w:szCs w:val="32"/>
        </w:rPr>
        <w:t>非法生产、销售窃听、窃照专用器材犯罪以及针对高考师生衍生的各类诈骗犯罪开展专题分析研判，主动发现案件线索，有针对性地开展打防管控工作。</w:t>
      </w:r>
      <w:r>
        <w:rPr>
          <w:rFonts w:eastAsia="楷体_GB2312" w:hint="eastAsia"/>
          <w:b/>
          <w:color w:val="000000"/>
          <w:sz w:val="32"/>
          <w:szCs w:val="32"/>
        </w:rPr>
        <w:t>二是做好处置预案，快侦快破现案。</w:t>
      </w:r>
      <w:r>
        <w:rPr>
          <w:rFonts w:eastAsia="仿宋_GB2312" w:hint="eastAsia"/>
          <w:color w:val="000000"/>
          <w:sz w:val="32"/>
          <w:szCs w:val="32"/>
        </w:rPr>
        <w:t>做好抓捕预案，准备好充足警力，确保接到警情、报案后第一时间投入侦查、抓捕行动，快侦快破涉高考刑事犯罪案件，及时消除社会影响，震慑犯罪，为群众挽回损失。</w:t>
      </w:r>
      <w:r>
        <w:rPr>
          <w:rFonts w:eastAsia="楷体_GB2312" w:hint="eastAsia"/>
          <w:b/>
          <w:color w:val="000000"/>
          <w:sz w:val="32"/>
          <w:szCs w:val="32"/>
        </w:rPr>
        <w:t>三是加强协调联动，形成打击合力。</w:t>
      </w:r>
      <w:r>
        <w:rPr>
          <w:rFonts w:eastAsia="仿宋_GB2312" w:hint="eastAsia"/>
          <w:color w:val="000000"/>
          <w:kern w:val="0"/>
          <w:sz w:val="32"/>
          <w:szCs w:val="32"/>
        </w:rPr>
        <w:t>各地、各警种部门密切配合、整体联动，</w:t>
      </w:r>
      <w:r>
        <w:rPr>
          <w:rFonts w:eastAsia="仿宋_GB2312" w:hint="eastAsia"/>
          <w:color w:val="000000"/>
          <w:sz w:val="32"/>
          <w:szCs w:val="32"/>
        </w:rPr>
        <w:t>建立</w:t>
      </w:r>
      <w:r>
        <w:rPr>
          <w:rFonts w:eastAsia="仿宋_GB2312"/>
          <w:color w:val="000000"/>
          <w:sz w:val="32"/>
          <w:szCs w:val="32"/>
        </w:rPr>
        <w:t>“</w:t>
      </w:r>
      <w:r>
        <w:rPr>
          <w:rFonts w:eastAsia="仿宋_GB2312"/>
          <w:color w:val="000000"/>
          <w:sz w:val="32"/>
          <w:szCs w:val="32"/>
        </w:rPr>
        <w:t>打防管控</w:t>
      </w:r>
      <w:r>
        <w:rPr>
          <w:rFonts w:eastAsia="仿宋_GB2312"/>
          <w:color w:val="000000"/>
          <w:sz w:val="32"/>
          <w:szCs w:val="32"/>
        </w:rPr>
        <w:t>”</w:t>
      </w:r>
      <w:r>
        <w:rPr>
          <w:rFonts w:eastAsia="仿宋_GB2312"/>
          <w:color w:val="000000"/>
          <w:sz w:val="32"/>
          <w:szCs w:val="32"/>
        </w:rPr>
        <w:t>一体化、立体化</w:t>
      </w:r>
      <w:r>
        <w:rPr>
          <w:rFonts w:eastAsia="仿宋_GB2312" w:hint="eastAsia"/>
          <w:color w:val="000000"/>
          <w:sz w:val="32"/>
          <w:szCs w:val="32"/>
        </w:rPr>
        <w:t>作战机制，主动加强与工商、无线电管理等部门协作，全面排查整治工作，查处收缴违规生产的作弊器材，强力打击震慑。</w:t>
      </w:r>
      <w:r>
        <w:rPr>
          <w:rFonts w:eastAsia="楷体_GB2312" w:hint="eastAsia"/>
          <w:b/>
          <w:color w:val="000000"/>
          <w:sz w:val="32"/>
          <w:szCs w:val="32"/>
        </w:rPr>
        <w:t>四是加强宣传防范，营造舆论氛围。</w:t>
      </w:r>
      <w:r>
        <w:rPr>
          <w:rFonts w:eastAsia="仿宋_GB2312" w:hint="eastAsia"/>
          <w:color w:val="000000"/>
          <w:sz w:val="32"/>
          <w:szCs w:val="32"/>
        </w:rPr>
        <w:t>组织</w:t>
      </w:r>
      <w:r>
        <w:rPr>
          <w:rFonts w:ascii="仿宋_GB2312" w:eastAsia="仿宋_GB2312" w:hint="eastAsia"/>
          <w:color w:val="000000"/>
          <w:sz w:val="32"/>
          <w:szCs w:val="32"/>
        </w:rPr>
        <w:t>开展防范涉高考电信网络诈骗犯罪宣传工作，</w:t>
      </w:r>
      <w:r>
        <w:rPr>
          <w:rFonts w:eastAsia="仿宋_GB2312" w:hint="eastAsia"/>
          <w:color w:val="000000"/>
          <w:sz w:val="32"/>
          <w:szCs w:val="32"/>
        </w:rPr>
        <w:t>及时揭露作案手法和伎俩，切实提高考生和家长的防范意识和防范能力，避免考生、家长被骗并引发家庭悲剧，营造公平、公正的考试氛围。</w:t>
      </w:r>
    </w:p>
    <w:p w:rsidR="00CB4872" w:rsidRDefault="00112EF3">
      <w:pPr>
        <w:spacing w:line="560" w:lineRule="exact"/>
        <w:rPr>
          <w:rFonts w:ascii="黑体" w:eastAsia="黑体" w:hAnsi="黑体" w:cs="黑体"/>
          <w:sz w:val="32"/>
          <w:szCs w:val="32"/>
        </w:rPr>
      </w:pPr>
      <w:r>
        <w:rPr>
          <w:rFonts w:ascii="黑体" w:eastAsia="黑体" w:hAnsi="黑体" w:cs="黑体" w:hint="eastAsia"/>
          <w:sz w:val="32"/>
          <w:szCs w:val="32"/>
          <w:lang/>
        </w:rPr>
        <w:t xml:space="preserve">    </w:t>
      </w:r>
      <w:r>
        <w:rPr>
          <w:rFonts w:ascii="黑体" w:eastAsia="黑体" w:hAnsi="黑体" w:cs="黑体" w:hint="eastAsia"/>
          <w:sz w:val="32"/>
          <w:szCs w:val="32"/>
          <w:lang/>
        </w:rPr>
        <w:t>问题四、湛江交警爱心护考举措有哪些？交警</w:t>
      </w:r>
      <w:r w:rsidR="006D5E6B">
        <w:rPr>
          <w:rFonts w:ascii="黑体" w:eastAsia="黑体" w:hAnsi="黑体" w:cs="黑体" w:hint="eastAsia"/>
          <w:sz w:val="32"/>
          <w:szCs w:val="32"/>
          <w:lang/>
        </w:rPr>
        <w:t>高考</w:t>
      </w:r>
      <w:r>
        <w:rPr>
          <w:rFonts w:ascii="黑体" w:eastAsia="黑体" w:hAnsi="黑体" w:cs="黑体" w:hint="eastAsia"/>
          <w:sz w:val="32"/>
          <w:szCs w:val="32"/>
          <w:lang/>
        </w:rPr>
        <w:t>服务岗有哪些便民利民举措</w:t>
      </w:r>
      <w:r>
        <w:rPr>
          <w:rFonts w:ascii="黑体" w:eastAsia="黑体" w:hAnsi="黑体" w:cs="黑体" w:hint="eastAsia"/>
          <w:sz w:val="32"/>
          <w:szCs w:val="32"/>
          <w:lang/>
        </w:rPr>
        <w:t>?</w:t>
      </w:r>
      <w:r w:rsidR="00D5302E">
        <w:rPr>
          <w:rFonts w:ascii="黑体" w:eastAsia="黑体" w:hAnsi="黑体" w:cs="黑体" w:hint="eastAsia"/>
          <w:sz w:val="32"/>
          <w:szCs w:val="32"/>
          <w:lang/>
        </w:rPr>
        <w:t>（交警）</w:t>
      </w:r>
    </w:p>
    <w:p w:rsidR="00CB4872" w:rsidRDefault="00112EF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w:t>
      </w:r>
      <w:r>
        <w:rPr>
          <w:rFonts w:ascii="仿宋_GB2312" w:eastAsia="仿宋_GB2312" w:hAnsi="仿宋_GB2312" w:cs="仿宋_GB2312" w:hint="eastAsia"/>
          <w:sz w:val="32"/>
          <w:szCs w:val="32"/>
        </w:rPr>
        <w:t>：爱心护考主要有四个方面的举措：</w:t>
      </w:r>
    </w:p>
    <w:p w:rsidR="00CB4872" w:rsidRDefault="00112EF3" w:rsidP="006D5E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一是精心准备，提前进行部署安排。</w:t>
      </w:r>
      <w:r>
        <w:rPr>
          <w:rFonts w:ascii="仿宋_GB2312" w:eastAsia="仿宋_GB2312" w:hAnsi="仿宋_GB2312" w:cs="仿宋_GB2312" w:hint="eastAsia"/>
          <w:sz w:val="32"/>
          <w:szCs w:val="32"/>
        </w:rPr>
        <w:t>要求各辖区交警大队迅速落实“一考点一预案”，根据天气、</w:t>
      </w:r>
      <w:r>
        <w:rPr>
          <w:rFonts w:ascii="仿宋_GB2312" w:eastAsia="仿宋_GB2312" w:hAnsi="仿宋_GB2312" w:cs="仿宋_GB2312" w:hint="eastAsia"/>
          <w:sz w:val="32"/>
          <w:szCs w:val="32"/>
        </w:rPr>
        <w:t>路况做好各类应急预案和演练。特别是针对当前市区路段多处施工情况，利用本地媒体、交警新媒体平台进行交通路况进行引导，联合湛江交通音乐广播进行实时路况播报。</w:t>
      </w:r>
    </w:p>
    <w:p w:rsidR="00CB4872" w:rsidRDefault="00112EF3" w:rsidP="006D5E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二是多方协调，各部门联动，优化交通组织，拓展考点周边停车资源，方便考务人员、方便考生和家长出行。</w:t>
      </w:r>
      <w:r>
        <w:rPr>
          <w:rFonts w:ascii="仿宋_GB2312" w:eastAsia="仿宋_GB2312" w:hAnsi="仿宋_GB2312" w:cs="仿宋_GB2312" w:hint="eastAsia"/>
          <w:sz w:val="32"/>
          <w:szCs w:val="32"/>
        </w:rPr>
        <w:t>提高考点路段实施交通管制针对性。确保交通畅顺，有效控制车辆鸣喇叭噪音等影响。交警部门在全市各考点附近设立</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处交警护考服务岗，提高爱心护考时效性。有关辖区交警大队还联合</w:t>
      </w:r>
      <w:r>
        <w:rPr>
          <w:rFonts w:ascii="仿宋_GB2312" w:eastAsia="仿宋_GB2312" w:hAnsi="仿宋_GB2312" w:cs="仿宋_GB2312" w:hint="eastAsia"/>
          <w:sz w:val="32"/>
          <w:szCs w:val="32"/>
        </w:rPr>
        <w:t>出租车公司、车行等社会力量</w:t>
      </w:r>
      <w:r>
        <w:rPr>
          <w:rFonts w:ascii="仿宋_GB2312" w:eastAsia="仿宋_GB2312" w:hAnsi="仿宋_GB2312" w:cs="仿宋_GB2312" w:hint="eastAsia"/>
          <w:sz w:val="32"/>
          <w:szCs w:val="32"/>
        </w:rPr>
        <w:t>，共同</w:t>
      </w:r>
      <w:r>
        <w:rPr>
          <w:rFonts w:ascii="仿宋_GB2312" w:eastAsia="仿宋_GB2312" w:hAnsi="仿宋_GB2312" w:cs="仿宋_GB2312" w:hint="eastAsia"/>
          <w:sz w:val="32"/>
          <w:szCs w:val="32"/>
        </w:rPr>
        <w:t>开展爱心护考、爱心送考活动。</w:t>
      </w:r>
    </w:p>
    <w:p w:rsidR="00CB4872" w:rsidRDefault="00112EF3" w:rsidP="006D5E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三是加强机动巡逻，第一时间进行疏导引导，迅速处置与考生、考生家长、考试工作人员有关的交通事件。</w:t>
      </w:r>
      <w:r>
        <w:rPr>
          <w:rFonts w:ascii="仿宋_GB2312" w:eastAsia="仿宋_GB2312" w:hAnsi="仿宋_GB2312" w:cs="仿宋_GB2312" w:hint="eastAsia"/>
          <w:sz w:val="32"/>
          <w:szCs w:val="32"/>
          <w:lang/>
        </w:rPr>
        <w:t>对接送考生或涉考车辆的轻微交通违法，符合可警告后放行情形的，应予以警告后迅速放行。</w:t>
      </w:r>
    </w:p>
    <w:p w:rsidR="00CB4872" w:rsidRDefault="00112EF3" w:rsidP="006D5E6B">
      <w:pPr>
        <w:spacing w:line="560" w:lineRule="exact"/>
        <w:ind w:firstLineChars="200" w:firstLine="643"/>
        <w:rPr>
          <w:rFonts w:ascii="仿宋_GB2312" w:eastAsia="仿宋_GB2312" w:hAnsi="仿宋_GB2312" w:cs="仿宋_GB2312"/>
          <w:sz w:val="32"/>
          <w:szCs w:val="32"/>
          <w:lang/>
        </w:rPr>
      </w:pPr>
      <w:r>
        <w:rPr>
          <w:rFonts w:ascii="仿宋_GB2312" w:eastAsia="仿宋_GB2312" w:hAnsi="仿宋_GB2312" w:cs="仿宋_GB2312" w:hint="eastAsia"/>
          <w:b/>
          <w:bCs/>
          <w:sz w:val="32"/>
          <w:szCs w:val="32"/>
        </w:rPr>
        <w:t>四是</w:t>
      </w:r>
      <w:r>
        <w:rPr>
          <w:rFonts w:ascii="仿宋_GB2312" w:eastAsia="仿宋_GB2312" w:hAnsi="仿宋_GB2312" w:cs="仿宋_GB2312" w:hint="eastAsia"/>
          <w:b/>
          <w:bCs/>
          <w:sz w:val="32"/>
          <w:szCs w:val="32"/>
        </w:rPr>
        <w:t>“电话移车”服务高考出行。</w:t>
      </w:r>
      <w:r>
        <w:rPr>
          <w:rFonts w:ascii="仿宋_GB2312" w:eastAsia="仿宋_GB2312" w:hAnsi="仿宋_GB2312" w:cs="仿宋_GB2312" w:hint="eastAsia"/>
          <w:sz w:val="32"/>
          <w:szCs w:val="32"/>
        </w:rPr>
        <w:t>对影响高考出行的车辆停放问题，群众可通过拨打</w:t>
      </w:r>
      <w:r>
        <w:rPr>
          <w:rFonts w:ascii="仿宋_GB2312" w:eastAsia="仿宋_GB2312" w:hAnsi="仿宋_GB2312" w:cs="仿宋_GB2312" w:hint="eastAsia"/>
          <w:sz w:val="32"/>
          <w:szCs w:val="32"/>
        </w:rPr>
        <w:t>3313500</w:t>
      </w:r>
      <w:r>
        <w:rPr>
          <w:rFonts w:ascii="仿宋_GB2312" w:eastAsia="仿宋_GB2312" w:hAnsi="仿宋_GB2312" w:cs="仿宋_GB2312" w:hint="eastAsia"/>
          <w:sz w:val="32"/>
          <w:szCs w:val="32"/>
        </w:rPr>
        <w:t>求助，</w:t>
      </w:r>
      <w:r>
        <w:rPr>
          <w:rFonts w:ascii="仿宋_GB2312" w:eastAsia="仿宋_GB2312" w:hAnsi="仿宋_GB2312" w:cs="仿宋_GB2312" w:hint="eastAsia"/>
          <w:sz w:val="32"/>
          <w:szCs w:val="32"/>
        </w:rPr>
        <w:t>交警支队</w:t>
      </w:r>
      <w:r>
        <w:rPr>
          <w:rFonts w:ascii="仿宋_GB2312" w:eastAsia="仿宋_GB2312" w:hAnsi="仿宋_GB2312" w:cs="仿宋_GB2312" w:hint="eastAsia"/>
          <w:sz w:val="32"/>
          <w:szCs w:val="32"/>
        </w:rPr>
        <w:t>机动大队</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派出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辆拯救车停放在三帆环岛附近，接到警情对相关阻碍交通车辆进行拖移。</w:t>
      </w:r>
    </w:p>
    <w:p w:rsidR="00CB4872" w:rsidRDefault="00112EF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交警</w:t>
      </w:r>
      <w:r w:rsidR="006D5E6B">
        <w:rPr>
          <w:rFonts w:ascii="仿宋_GB2312" w:eastAsia="仿宋_GB2312" w:hAnsi="仿宋_GB2312" w:cs="仿宋_GB2312" w:hint="eastAsia"/>
          <w:sz w:val="32"/>
          <w:szCs w:val="32"/>
        </w:rPr>
        <w:t>高考</w:t>
      </w:r>
      <w:r>
        <w:rPr>
          <w:rFonts w:ascii="仿宋_GB2312" w:eastAsia="仿宋_GB2312" w:hAnsi="仿宋_GB2312" w:cs="仿宋_GB2312" w:hint="eastAsia"/>
          <w:sz w:val="32"/>
          <w:szCs w:val="32"/>
        </w:rPr>
        <w:t>服务岗便民利民的措施主要是：</w:t>
      </w:r>
    </w:p>
    <w:p w:rsidR="00CB4872" w:rsidRDefault="00112EF3" w:rsidP="006D5E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全力确保考生的出行顺畅。考生在出行途中出现交通问题，</w:t>
      </w:r>
      <w:r>
        <w:rPr>
          <w:rFonts w:ascii="仿宋_GB2312" w:eastAsia="仿宋_GB2312" w:hAnsi="仿宋_GB2312" w:cs="仿宋_GB2312" w:hint="eastAsia"/>
          <w:sz w:val="32"/>
          <w:szCs w:val="32"/>
        </w:rPr>
        <w:t>例如</w:t>
      </w:r>
      <w:r>
        <w:rPr>
          <w:rFonts w:ascii="仿宋_GB2312" w:eastAsia="仿宋_GB2312" w:hAnsi="仿宋_GB2312" w:cs="仿宋_GB2312" w:hint="eastAsia"/>
          <w:sz w:val="32"/>
          <w:szCs w:val="32"/>
        </w:rPr>
        <w:t>遇有交通拥堵、发生交通事</w:t>
      </w:r>
      <w:r>
        <w:rPr>
          <w:rFonts w:ascii="仿宋_GB2312" w:eastAsia="仿宋_GB2312" w:hAnsi="仿宋_GB2312" w:cs="仿宋_GB2312" w:hint="eastAsia"/>
          <w:sz w:val="32"/>
          <w:szCs w:val="32"/>
        </w:rPr>
        <w:t>故以及考生发现自己</w:t>
      </w:r>
      <w:r>
        <w:rPr>
          <w:rFonts w:ascii="仿宋_GB2312" w:eastAsia="仿宋_GB2312" w:hAnsi="仿宋_GB2312" w:cs="仿宋_GB2312" w:hint="eastAsia"/>
          <w:sz w:val="32"/>
          <w:szCs w:val="32"/>
        </w:rPr>
        <w:t>忘带身份证</w:t>
      </w:r>
      <w:r>
        <w:rPr>
          <w:rFonts w:ascii="仿宋_GB2312" w:eastAsia="仿宋_GB2312" w:hAnsi="仿宋_GB2312" w:cs="仿宋_GB2312" w:hint="eastAsia"/>
          <w:sz w:val="32"/>
          <w:szCs w:val="32"/>
        </w:rPr>
        <w:t>、准考证</w:t>
      </w:r>
      <w:r>
        <w:rPr>
          <w:rFonts w:ascii="仿宋_GB2312" w:eastAsia="仿宋_GB2312" w:hAnsi="仿宋_GB2312" w:cs="仿宋_GB2312" w:hint="eastAsia"/>
          <w:sz w:val="32"/>
          <w:szCs w:val="32"/>
        </w:rPr>
        <w:t>等情况，</w:t>
      </w:r>
      <w:r>
        <w:rPr>
          <w:rFonts w:ascii="仿宋_GB2312" w:eastAsia="仿宋_GB2312" w:hAnsi="仿宋_GB2312" w:cs="仿宋_GB2312" w:hint="eastAsia"/>
          <w:sz w:val="32"/>
          <w:szCs w:val="32"/>
        </w:rPr>
        <w:t>都可以</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就近</w:t>
      </w:r>
      <w:r>
        <w:rPr>
          <w:rFonts w:ascii="仿宋_GB2312" w:eastAsia="仿宋_GB2312" w:hAnsi="仿宋_GB2312" w:cs="仿宋_GB2312" w:hint="eastAsia"/>
          <w:sz w:val="32"/>
          <w:szCs w:val="32"/>
        </w:rPr>
        <w:t>的护考服务岗</w:t>
      </w:r>
      <w:r>
        <w:rPr>
          <w:rFonts w:ascii="仿宋_GB2312" w:eastAsia="仿宋_GB2312" w:hAnsi="仿宋_GB2312" w:cs="仿宋_GB2312" w:hint="eastAsia"/>
          <w:sz w:val="32"/>
          <w:szCs w:val="32"/>
        </w:rPr>
        <w:lastRenderedPageBreak/>
        <w:t>向交警求助，交警</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提供应急援助服务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全力确保考生的出行顺畅。</w:t>
      </w:r>
    </w:p>
    <w:p w:rsidR="00CB4872" w:rsidRDefault="00112EF3" w:rsidP="006D5E6B">
      <w:pPr>
        <w:spacing w:line="560" w:lineRule="exact"/>
        <w:ind w:firstLineChars="200" w:firstLine="643"/>
        <w:rPr>
          <w:rFonts w:ascii="黑体" w:eastAsia="黑体" w:hAnsi="黑体" w:cs="黑体"/>
          <w:color w:val="000000"/>
          <w:sz w:val="32"/>
          <w:szCs w:val="32"/>
        </w:rPr>
      </w:pPr>
      <w:bookmarkStart w:id="0" w:name="_GoBack"/>
      <w:bookmarkEnd w:id="0"/>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全力</w:t>
      </w:r>
      <w:r>
        <w:rPr>
          <w:rFonts w:ascii="仿宋_GB2312" w:eastAsia="仿宋_GB2312" w:hAnsi="仿宋_GB2312" w:cs="仿宋_GB2312" w:hint="eastAsia"/>
          <w:sz w:val="32"/>
          <w:szCs w:val="32"/>
        </w:rPr>
        <w:t>开辟高考绿色保障通道，</w:t>
      </w:r>
      <w:r>
        <w:rPr>
          <w:rFonts w:ascii="仿宋_GB2312" w:eastAsia="仿宋_GB2312" w:hAnsi="仿宋_GB2312" w:cs="仿宋_GB2312" w:hint="eastAsia"/>
          <w:sz w:val="32"/>
          <w:szCs w:val="32"/>
        </w:rPr>
        <w:t>护考服务岗强化对</w:t>
      </w:r>
      <w:r>
        <w:rPr>
          <w:rFonts w:ascii="仿宋_GB2312" w:eastAsia="仿宋_GB2312" w:hAnsi="仿宋_GB2312" w:cs="仿宋_GB2312" w:hint="eastAsia"/>
          <w:kern w:val="0"/>
          <w:sz w:val="32"/>
          <w:szCs w:val="32"/>
        </w:rPr>
        <w:t>各考点周边主要道路交通管控，</w:t>
      </w:r>
      <w:r>
        <w:rPr>
          <w:rFonts w:ascii="仿宋_GB2312" w:eastAsia="仿宋_GB2312" w:hAnsi="仿宋_GB2312" w:cs="仿宋_GB2312" w:hint="eastAsia"/>
          <w:sz w:val="32"/>
          <w:szCs w:val="32"/>
        </w:rPr>
        <w:t>确保事故、坏车等警情快速发现、快速处置、快速疏导，全力确保</w:t>
      </w:r>
      <w:r>
        <w:rPr>
          <w:rFonts w:ascii="仿宋_GB2312" w:eastAsia="仿宋_GB2312" w:hAnsi="仿宋_GB2312" w:cs="仿宋_GB2312" w:hint="eastAsia"/>
          <w:sz w:val="32"/>
          <w:szCs w:val="32"/>
        </w:rPr>
        <w:t>考生和</w:t>
      </w:r>
      <w:r>
        <w:rPr>
          <w:rFonts w:ascii="仿宋_GB2312" w:eastAsia="仿宋_GB2312" w:hAnsi="仿宋_GB2312" w:cs="仿宋_GB2312" w:hint="eastAsia"/>
          <w:sz w:val="32"/>
          <w:szCs w:val="32"/>
        </w:rPr>
        <w:t>涉考车辆安全、及时到达考场。</w:t>
      </w:r>
    </w:p>
    <w:p w:rsidR="00CB4872" w:rsidRDefault="00112EF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br/>
      </w:r>
    </w:p>
    <w:p w:rsidR="00CB4872" w:rsidRDefault="00CB4872">
      <w:pPr>
        <w:spacing w:line="560" w:lineRule="exact"/>
        <w:rPr>
          <w:rFonts w:ascii="仿宋_GB2312" w:eastAsia="仿宋_GB2312" w:hAnsi="仿宋_GB2312" w:cs="仿宋_GB2312"/>
          <w:sz w:val="32"/>
          <w:szCs w:val="32"/>
        </w:rPr>
      </w:pPr>
    </w:p>
    <w:p w:rsidR="00CB4872" w:rsidRDefault="00CB4872"/>
    <w:sectPr w:rsidR="00CB4872" w:rsidSect="00CB487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F3" w:rsidRDefault="00112EF3" w:rsidP="00CB4872">
      <w:r>
        <w:separator/>
      </w:r>
    </w:p>
  </w:endnote>
  <w:endnote w:type="continuationSeparator" w:id="0">
    <w:p w:rsidR="00112EF3" w:rsidRDefault="00112EF3" w:rsidP="00CB4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72" w:rsidRDefault="00CB4872">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CB4872" w:rsidRDefault="00CB4872">
                <w:pPr>
                  <w:pStyle w:val="a3"/>
                </w:pPr>
                <w:r>
                  <w:rPr>
                    <w:rFonts w:hint="eastAsia"/>
                  </w:rPr>
                  <w:fldChar w:fldCharType="begin"/>
                </w:r>
                <w:r w:rsidR="00112EF3">
                  <w:rPr>
                    <w:rFonts w:hint="eastAsia"/>
                  </w:rPr>
                  <w:instrText xml:space="preserve"> PAGE  \* MERGEFORMAT </w:instrText>
                </w:r>
                <w:r>
                  <w:rPr>
                    <w:rFonts w:hint="eastAsia"/>
                  </w:rPr>
                  <w:fldChar w:fldCharType="separate"/>
                </w:r>
                <w:r w:rsidR="007078AC">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F3" w:rsidRDefault="00112EF3" w:rsidP="00CB4872">
      <w:r>
        <w:separator/>
      </w:r>
    </w:p>
  </w:footnote>
  <w:footnote w:type="continuationSeparator" w:id="0">
    <w:p w:rsidR="00112EF3" w:rsidRDefault="00112EF3" w:rsidP="00CB4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8D4AD8"/>
    <w:rsid w:val="00112EF3"/>
    <w:rsid w:val="006D5E6B"/>
    <w:rsid w:val="007078AC"/>
    <w:rsid w:val="00CB4872"/>
    <w:rsid w:val="00D5302E"/>
    <w:rsid w:val="05A260CC"/>
    <w:rsid w:val="0B571880"/>
    <w:rsid w:val="156B507C"/>
    <w:rsid w:val="17587797"/>
    <w:rsid w:val="196164B5"/>
    <w:rsid w:val="1A6602CB"/>
    <w:rsid w:val="1CF71B20"/>
    <w:rsid w:val="27132F7E"/>
    <w:rsid w:val="286D5BF7"/>
    <w:rsid w:val="324F2A28"/>
    <w:rsid w:val="33560F25"/>
    <w:rsid w:val="3FE9764A"/>
    <w:rsid w:val="4B2C45E5"/>
    <w:rsid w:val="51C5247F"/>
    <w:rsid w:val="5CAC2C6D"/>
    <w:rsid w:val="64761F55"/>
    <w:rsid w:val="65B76092"/>
    <w:rsid w:val="688D4AD8"/>
    <w:rsid w:val="6DC85426"/>
    <w:rsid w:val="6E9E5136"/>
    <w:rsid w:val="7B03547F"/>
    <w:rsid w:val="7BB91A1B"/>
    <w:rsid w:val="7BD811CB"/>
    <w:rsid w:val="7EB310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87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B4872"/>
    <w:pPr>
      <w:tabs>
        <w:tab w:val="center" w:pos="4153"/>
        <w:tab w:val="right" w:pos="8306"/>
      </w:tabs>
      <w:snapToGrid w:val="0"/>
      <w:jc w:val="left"/>
    </w:pPr>
    <w:rPr>
      <w:sz w:val="18"/>
      <w:szCs w:val="18"/>
    </w:rPr>
  </w:style>
  <w:style w:type="paragraph" w:customStyle="1" w:styleId="1">
    <w:name w:val="列出段落1"/>
    <w:basedOn w:val="a"/>
    <w:uiPriority w:val="34"/>
    <w:qFormat/>
    <w:rsid w:val="00CB4872"/>
    <w:pPr>
      <w:ind w:firstLineChars="200" w:firstLine="420"/>
    </w:pPr>
  </w:style>
  <w:style w:type="paragraph" w:styleId="a4">
    <w:name w:val="header"/>
    <w:basedOn w:val="a"/>
    <w:link w:val="Char"/>
    <w:rsid w:val="006D5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D5E6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2020-07-02T09:02:00Z</cp:lastPrinted>
  <dcterms:created xsi:type="dcterms:W3CDTF">2020-07-02T06:28:00Z</dcterms:created>
  <dcterms:modified xsi:type="dcterms:W3CDTF">2020-07-02T09:37:00Z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