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CAAF2">
      <w:pPr>
        <w:pStyle w:val="6"/>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14:paraId="0BDE033A">
      <w:pPr>
        <w:pStyle w:val="6"/>
        <w:rPr>
          <w:rFonts w:hint="eastAsia"/>
          <w:color w:val="auto"/>
          <w:highlight w:val="none"/>
          <w:lang w:val="en-US" w:eastAsia="zh-CN"/>
        </w:rPr>
      </w:pPr>
    </w:p>
    <w:p w14:paraId="4F99EA09">
      <w:pPr>
        <w:pStyle w:val="6"/>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left"/>
        <w:textAlignment w:val="auto"/>
        <w:rPr>
          <w:rFonts w:hint="eastAsia" w:ascii="方正小标宋简体" w:hAnsi="宋体" w:eastAsia="方正小标宋简体" w:cs="宋体"/>
          <w:color w:val="auto"/>
          <w:sz w:val="44"/>
          <w:szCs w:val="44"/>
          <w:highlight w:val="none"/>
        </w:rPr>
      </w:pPr>
      <w:r>
        <w:rPr>
          <w:rFonts w:hint="eastAsia" w:ascii="方正小标宋简体" w:hAnsi="宋体" w:eastAsia="方正小标宋简体" w:cs="宋体"/>
          <w:color w:val="auto"/>
          <w:sz w:val="44"/>
          <w:szCs w:val="44"/>
          <w:highlight w:val="none"/>
          <w:lang w:eastAsia="zh-CN"/>
        </w:rPr>
        <w:t>关于</w:t>
      </w:r>
      <w:r>
        <w:rPr>
          <w:rFonts w:hint="eastAsia" w:ascii="方正小标宋简体" w:hAnsi="宋体" w:eastAsia="方正小标宋简体" w:cs="宋体"/>
          <w:color w:val="auto"/>
          <w:sz w:val="44"/>
          <w:szCs w:val="44"/>
          <w:highlight w:val="none"/>
        </w:rPr>
        <w:t>湛江市电动自行车管理条例</w:t>
      </w:r>
    </w:p>
    <w:p w14:paraId="4ADF0021">
      <w:pPr>
        <w:pStyle w:val="6"/>
        <w:keepNext w:val="0"/>
        <w:keepLines w:val="0"/>
        <w:pageBreakBefore w:val="0"/>
        <w:widowControl w:val="0"/>
        <w:kinsoku/>
        <w:wordWrap/>
        <w:overflowPunct/>
        <w:topLinePunct w:val="0"/>
        <w:autoSpaceDE/>
        <w:autoSpaceDN/>
        <w:bidi w:val="0"/>
        <w:adjustRightInd/>
        <w:spacing w:line="560" w:lineRule="exact"/>
        <w:ind w:left="0" w:leftChars="0" w:firstLine="880" w:firstLineChars="200"/>
        <w:jc w:val="left"/>
        <w:textAlignment w:val="auto"/>
        <w:rPr>
          <w:rFonts w:hint="eastAsia" w:ascii="黑体" w:hAnsi="黑体" w:eastAsia="方正小标宋简体" w:cs="黑体"/>
          <w:color w:val="auto"/>
          <w:sz w:val="32"/>
          <w:szCs w:val="32"/>
          <w:highlight w:val="none"/>
          <w:lang w:eastAsia="zh-CN"/>
        </w:rPr>
      </w:pPr>
      <w:r>
        <w:rPr>
          <w:rFonts w:hint="eastAsia" w:ascii="方正小标宋简体" w:hAnsi="宋体" w:eastAsia="方正小标宋简体" w:cs="宋体"/>
          <w:color w:val="auto"/>
          <w:sz w:val="44"/>
          <w:szCs w:val="44"/>
          <w:highlight w:val="none"/>
        </w:rPr>
        <w:t>（</w:t>
      </w:r>
      <w:r>
        <w:rPr>
          <w:rFonts w:hint="eastAsia" w:ascii="方正小标宋简体" w:hAnsi="宋体" w:eastAsia="方正小标宋简体" w:cs="宋体"/>
          <w:color w:val="auto"/>
          <w:sz w:val="44"/>
          <w:szCs w:val="44"/>
          <w:highlight w:val="none"/>
          <w:lang w:eastAsia="zh-CN"/>
        </w:rPr>
        <w:t>修正草案征求意见</w:t>
      </w:r>
      <w:r>
        <w:rPr>
          <w:rFonts w:hint="eastAsia" w:ascii="方正小标宋简体" w:hAnsi="宋体" w:eastAsia="方正小标宋简体" w:cs="宋体"/>
          <w:color w:val="auto"/>
          <w:sz w:val="44"/>
          <w:szCs w:val="44"/>
          <w:highlight w:val="none"/>
        </w:rPr>
        <w:t>稿）</w:t>
      </w:r>
      <w:r>
        <w:rPr>
          <w:rFonts w:hint="eastAsia" w:ascii="方正小标宋简体" w:hAnsi="宋体" w:eastAsia="方正小标宋简体" w:cs="宋体"/>
          <w:color w:val="auto"/>
          <w:sz w:val="44"/>
          <w:szCs w:val="44"/>
          <w:highlight w:val="none"/>
          <w:lang w:eastAsia="zh-CN"/>
        </w:rPr>
        <w:t>的说明</w:t>
      </w:r>
    </w:p>
    <w:p w14:paraId="66850C80">
      <w:pPr>
        <w:keepNext w:val="0"/>
        <w:keepLines w:val="0"/>
        <w:pageBreakBefore w:val="0"/>
        <w:widowControl w:val="0"/>
        <w:numPr>
          <w:ilvl w:val="0"/>
          <w:numId w:val="0"/>
        </w:numPr>
        <w:tabs>
          <w:tab w:val="left" w:pos="3990"/>
        </w:tabs>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olor w:val="auto"/>
          <w:sz w:val="32"/>
          <w:szCs w:val="24"/>
          <w:highlight w:val="none"/>
        </w:rPr>
      </w:pPr>
    </w:p>
    <w:p w14:paraId="282381ED">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24"/>
          <w:highlight w:val="none"/>
        </w:rPr>
        <w:t>《湛江市电动自行车管理条例》</w:t>
      </w:r>
      <w:r>
        <w:rPr>
          <w:rFonts w:hint="eastAsia" w:ascii="仿宋_GB2312" w:hAnsi="仿宋_GB2312" w:eastAsia="仿宋_GB2312" w:cs="仿宋_GB2312"/>
          <w:color w:val="auto"/>
          <w:sz w:val="32"/>
          <w:szCs w:val="24"/>
          <w:highlight w:val="none"/>
          <w:lang w:eastAsia="zh-CN"/>
        </w:rPr>
        <w:t>（以下简称《条例》）</w:t>
      </w:r>
      <w:r>
        <w:rPr>
          <w:rFonts w:hint="eastAsia" w:ascii="仿宋_GB2312" w:hAnsi="仿宋_GB2312" w:eastAsia="仿宋_GB2312" w:cs="仿宋_GB2312"/>
          <w:color w:val="auto"/>
          <w:sz w:val="32"/>
          <w:szCs w:val="32"/>
          <w:highlight w:val="none"/>
          <w:lang w:val="en-US" w:eastAsia="zh-CN"/>
        </w:rPr>
        <w:t>2020年8月1日</w:t>
      </w:r>
      <w:r>
        <w:rPr>
          <w:rFonts w:hint="eastAsia" w:ascii="仿宋_GB2312" w:hAnsi="仿宋_GB2312" w:eastAsia="仿宋_GB2312" w:cs="仿宋_GB2312"/>
          <w:color w:val="auto"/>
          <w:sz w:val="32"/>
          <w:szCs w:val="32"/>
          <w:highlight w:val="none"/>
          <w:lang w:eastAsia="zh-CN"/>
        </w:rPr>
        <w:t>施行后</w:t>
      </w:r>
      <w:r>
        <w:rPr>
          <w:rFonts w:hint="eastAsia" w:ascii="仿宋_GB2312" w:hAnsi="仿宋_GB2312" w:eastAsia="仿宋_GB2312" w:cs="仿宋_GB2312"/>
          <w:color w:val="auto"/>
          <w:sz w:val="32"/>
          <w:szCs w:val="24"/>
          <w:highlight w:val="none"/>
        </w:rPr>
        <w:t>，并由市公安局负责起草。</w:t>
      </w:r>
      <w:r>
        <w:rPr>
          <w:rFonts w:hint="eastAsia" w:ascii="仿宋_GB2312" w:hAnsi="仿宋_GB2312" w:eastAsia="仿宋_GB2312" w:cs="仿宋_GB2312"/>
          <w:color w:val="auto"/>
          <w:sz w:val="32"/>
          <w:szCs w:val="24"/>
          <w:highlight w:val="none"/>
          <w:lang w:eastAsia="zh-CN"/>
        </w:rPr>
        <w:t>由于</w:t>
      </w:r>
      <w:r>
        <w:rPr>
          <w:rFonts w:hint="eastAsia" w:ascii="仿宋_GB2312" w:hAnsi="仿宋_GB2312" w:eastAsia="仿宋_GB2312" w:cs="仿宋_GB2312"/>
          <w:color w:val="auto"/>
          <w:sz w:val="32"/>
          <w:szCs w:val="24"/>
          <w:highlight w:val="none"/>
          <w:lang w:val="en-US" w:eastAsia="zh-CN"/>
        </w:rPr>
        <w:t>2023年立法时机不成熟，</w:t>
      </w:r>
      <w:r>
        <w:rPr>
          <w:rFonts w:hint="eastAsia" w:ascii="仿宋_GB2312" w:hAnsi="仿宋_GB2312" w:eastAsia="仿宋_GB2312" w:cs="仿宋_GB2312"/>
          <w:color w:val="auto"/>
          <w:sz w:val="32"/>
          <w:szCs w:val="32"/>
          <w:highlight w:val="none"/>
          <w:lang w:eastAsia="zh-CN"/>
        </w:rPr>
        <w:t>经请示市政府批准同意，延缓</w:t>
      </w:r>
      <w:r>
        <w:rPr>
          <w:rFonts w:hint="eastAsia" w:ascii="仿宋_GB2312" w:hAnsi="仿宋_GB2312" w:eastAsia="仿宋_GB2312" w:cs="仿宋_GB2312"/>
          <w:color w:val="auto"/>
          <w:sz w:val="32"/>
          <w:szCs w:val="24"/>
          <w:highlight w:val="none"/>
          <w:lang w:eastAsia="zh-CN"/>
        </w:rPr>
        <w:t>《条例》</w:t>
      </w:r>
      <w:r>
        <w:rPr>
          <w:rFonts w:hint="eastAsia" w:ascii="仿宋_GB2312" w:hAnsi="仿宋_GB2312" w:eastAsia="仿宋_GB2312" w:cs="仿宋_GB2312"/>
          <w:color w:val="auto"/>
          <w:sz w:val="32"/>
          <w:szCs w:val="32"/>
          <w:highlight w:val="none"/>
          <w:lang w:eastAsia="zh-CN"/>
        </w:rPr>
        <w:t>立法工作。现</w:t>
      </w:r>
      <w:r>
        <w:rPr>
          <w:rFonts w:hint="eastAsia" w:ascii="仿宋_GB2312" w:hAnsi="仿宋_GB2312" w:eastAsia="仿宋_GB2312" w:cs="仿宋_GB2312"/>
          <w:color w:val="auto"/>
          <w:sz w:val="32"/>
          <w:szCs w:val="32"/>
          <w:highlight w:val="none"/>
          <w:lang w:val="en-US" w:eastAsia="zh-CN"/>
        </w:rPr>
        <w:t>就修正草案建议稿说明如下：</w:t>
      </w:r>
    </w:p>
    <w:p w14:paraId="58063E10">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一、修正</w:t>
      </w:r>
      <w:r>
        <w:rPr>
          <w:rFonts w:hint="eastAsia" w:ascii="黑体" w:hAnsi="黑体" w:eastAsia="黑体" w:cs="黑体"/>
          <w:color w:val="auto"/>
          <w:sz w:val="32"/>
          <w:szCs w:val="32"/>
          <w:highlight w:val="none"/>
        </w:rPr>
        <w:t>《条例》的必要性</w:t>
      </w:r>
    </w:p>
    <w:p w14:paraId="121B4A3C">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一是</w:t>
      </w:r>
      <w:r>
        <w:rPr>
          <w:rFonts w:hint="eastAsia" w:ascii="仿宋_GB2312" w:hAnsi="仿宋_GB2312" w:eastAsia="仿宋_GB2312" w:cs="仿宋_GB2312"/>
          <w:color w:val="auto"/>
          <w:sz w:val="32"/>
          <w:szCs w:val="32"/>
          <w:highlight w:val="none"/>
        </w:rPr>
        <w:t>贯彻落实党的二十大精神和习近平总书记重要指示批示精神的要求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党的二十大强调推进国家安全体系和能力现代化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要求提高公共安全治理水平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完善公共安全体系， 推动公共安全治理模式向事前预防转型。习近平总书记指出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要坚持发展和安全并重，实现高质量发展和高水平安全的良性互动，既通过发展提升国家安全实力又深入推进国家安全思路、体制、手段创新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营造有利于经济社会发展的安全环境。电动自行车一方面是广大人民群众生产生活所需，紧密关系民生；另一方面对交通安全、消防安全、环境安全造成较大影响，亟需通过</w:t>
      </w:r>
      <w:r>
        <w:rPr>
          <w:rFonts w:hint="eastAsia" w:ascii="仿宋_GB2312" w:hAnsi="仿宋_GB2312" w:eastAsia="仿宋_GB2312" w:cs="仿宋_GB2312"/>
          <w:color w:val="auto"/>
          <w:sz w:val="32"/>
          <w:szCs w:val="32"/>
          <w:highlight w:val="none"/>
          <w:lang w:eastAsia="zh-CN"/>
        </w:rPr>
        <w:t>修正</w:t>
      </w:r>
      <w:r>
        <w:rPr>
          <w:rFonts w:hint="eastAsia" w:ascii="仿宋_GB2312" w:hAnsi="仿宋_GB2312" w:eastAsia="仿宋_GB2312" w:cs="仿宋_GB2312"/>
          <w:color w:val="auto"/>
          <w:sz w:val="32"/>
          <w:szCs w:val="32"/>
          <w:highlight w:val="none"/>
        </w:rPr>
        <w:t>地方立法为全</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电动自行车管理工作提供法治保障。</w:t>
      </w:r>
    </w:p>
    <w:p w14:paraId="2EBD24EE">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二是</w:t>
      </w:r>
      <w:r>
        <w:rPr>
          <w:rFonts w:hint="eastAsia" w:ascii="仿宋_GB2312" w:hAnsi="仿宋_GB2312" w:eastAsia="仿宋_GB2312" w:cs="仿宋_GB2312"/>
          <w:color w:val="auto"/>
          <w:sz w:val="32"/>
          <w:szCs w:val="32"/>
          <w:highlight w:val="none"/>
        </w:rPr>
        <w:t>细化落实上位法的需要。</w:t>
      </w:r>
      <w:r>
        <w:rPr>
          <w:rFonts w:hint="eastAsia" w:ascii="仿宋_GB2312" w:hAnsi="仿宋_GB2312" w:eastAsia="仿宋_GB2312" w:cs="仿宋_GB2312"/>
          <w:color w:val="auto"/>
          <w:sz w:val="32"/>
          <w:szCs w:val="32"/>
          <w:highlight w:val="none"/>
          <w:lang w:eastAsia="zh-CN"/>
        </w:rPr>
        <w:t>《湛江市电动自行车管理条例》于</w:t>
      </w:r>
      <w:r>
        <w:rPr>
          <w:rFonts w:hint="eastAsia" w:ascii="仿宋_GB2312" w:hAnsi="仿宋_GB2312" w:eastAsia="仿宋_GB2312" w:cs="仿宋_GB2312"/>
          <w:color w:val="auto"/>
          <w:sz w:val="32"/>
          <w:szCs w:val="32"/>
          <w:highlight w:val="none"/>
          <w:lang w:val="en-US" w:eastAsia="zh-CN"/>
        </w:rPr>
        <w:t>2020年8月1日</w:t>
      </w:r>
      <w:r>
        <w:rPr>
          <w:rFonts w:hint="eastAsia" w:ascii="仿宋_GB2312" w:hAnsi="仿宋_GB2312" w:eastAsia="仿宋_GB2312" w:cs="仿宋_GB2312"/>
          <w:color w:val="auto"/>
          <w:sz w:val="32"/>
          <w:szCs w:val="32"/>
          <w:highlight w:val="none"/>
          <w:lang w:eastAsia="zh-CN"/>
        </w:rPr>
        <w:t>施行后，相关上位法，如：《中华人民共和国</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"http://fgk.fzc.gd/law?fn=chl361s092.txt&amp;dbt=chl" \t "http://fgk.fzc.gd/_blank"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道路交通安全法</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》（2021年4月29日修正）《广东省实施</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中华人民共和国</w:t>
      </w:r>
      <w:r>
        <w:rPr>
          <w:rFonts w:hint="eastAsia" w:ascii="仿宋_GB2312" w:hAnsi="仿宋_GB2312" w:eastAsia="仿宋_GB2312" w:cs="仿宋_GB2312"/>
          <w:color w:val="auto"/>
          <w:sz w:val="32"/>
          <w:szCs w:val="32"/>
          <w:highlight w:val="none"/>
          <w:u w:val="none"/>
          <w:lang w:eastAsia="zh-CN"/>
        </w:rPr>
        <w:t>消防法</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办法》（</w:t>
      </w:r>
      <w:r>
        <w:rPr>
          <w:rFonts w:hint="eastAsia" w:ascii="仿宋_GB2312" w:hAnsi="仿宋_GB2312" w:eastAsia="仿宋_GB2312" w:cs="仿宋_GB2312"/>
          <w:color w:val="auto"/>
          <w:sz w:val="32"/>
          <w:szCs w:val="32"/>
          <w:highlight w:val="none"/>
          <w:lang w:val="en-US" w:eastAsia="zh-CN"/>
        </w:rPr>
        <w:t>2022年7月1日实施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广东省安全生产条例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2023年10月1日实施</w:t>
      </w:r>
      <w:r>
        <w:rPr>
          <w:rFonts w:hint="eastAsia" w:ascii="仿宋_GB2312" w:hAnsi="仿宋_GB2312" w:eastAsia="仿宋_GB2312" w:cs="仿宋_GB2312"/>
          <w:color w:val="auto"/>
          <w:sz w:val="32"/>
          <w:szCs w:val="32"/>
          <w:highlight w:val="none"/>
          <w:lang w:eastAsia="zh-CN"/>
        </w:rPr>
        <w:t>）相继出台</w:t>
      </w:r>
      <w:r>
        <w:rPr>
          <w:rFonts w:hint="eastAsia" w:ascii="仿宋_GB2312" w:hAnsi="仿宋_GB2312" w:eastAsia="仿宋_GB2312" w:cs="仿宋_GB2312"/>
          <w:color w:val="auto"/>
          <w:sz w:val="32"/>
          <w:szCs w:val="32"/>
          <w:highlight w:val="none"/>
        </w:rPr>
        <w:t>， 针对电动自行车产品质量、消防安全、</w:t>
      </w:r>
      <w:r>
        <w:rPr>
          <w:rFonts w:hint="eastAsia" w:ascii="仿宋_GB2312" w:hAnsi="仿宋_GB2312" w:eastAsia="仿宋_GB2312" w:cs="仿宋_GB2312"/>
          <w:color w:val="auto"/>
          <w:sz w:val="32"/>
          <w:szCs w:val="32"/>
          <w:highlight w:val="none"/>
          <w:lang w:eastAsia="zh-CN"/>
        </w:rPr>
        <w:t>经营主体责任</w:t>
      </w:r>
      <w:r>
        <w:rPr>
          <w:rFonts w:hint="eastAsia" w:ascii="仿宋_GB2312" w:hAnsi="仿宋_GB2312" w:eastAsia="仿宋_GB2312" w:cs="仿宋_GB2312"/>
          <w:color w:val="auto"/>
          <w:sz w:val="32"/>
          <w:szCs w:val="32"/>
          <w:highlight w:val="none"/>
        </w:rPr>
        <w:t>等方面的规定较为原则， 需要结合我</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实际情况予以细化落实。</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三是</w:t>
      </w:r>
      <w:r>
        <w:rPr>
          <w:rFonts w:hint="eastAsia" w:ascii="仿宋_GB2312" w:hAnsi="仿宋_GB2312" w:eastAsia="仿宋_GB2312" w:cs="仿宋_GB2312"/>
          <w:color w:val="auto"/>
          <w:sz w:val="32"/>
          <w:szCs w:val="32"/>
          <w:highlight w:val="none"/>
        </w:rPr>
        <w:t>适应我</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电动自行车管理实际的需要。 当前的电动自行车管理</w:t>
      </w:r>
      <w:r>
        <w:rPr>
          <w:rFonts w:hint="eastAsia" w:ascii="仿宋_GB2312" w:hAnsi="仿宋_GB2312" w:eastAsia="仿宋_GB2312" w:cs="仿宋_GB2312"/>
          <w:color w:val="auto"/>
          <w:sz w:val="32"/>
          <w:szCs w:val="32"/>
          <w:highlight w:val="none"/>
          <w:lang w:eastAsia="zh-CN"/>
        </w:rPr>
        <w:t>仍</w:t>
      </w:r>
      <w:r>
        <w:rPr>
          <w:rFonts w:hint="eastAsia" w:ascii="仿宋_GB2312" w:hAnsi="仿宋_GB2312" w:eastAsia="仿宋_GB2312" w:cs="仿宋_GB2312"/>
          <w:color w:val="auto"/>
          <w:sz w:val="32"/>
          <w:szCs w:val="32"/>
          <w:highlight w:val="none"/>
        </w:rPr>
        <w:t>存在诸多问题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如电动自行车驾驶人道路交通安全、消防安全意识较为缺乏；</w:t>
      </w:r>
      <w:r>
        <w:rPr>
          <w:rFonts w:hint="eastAsia" w:ascii="仿宋_GB2312" w:hAnsi="仿宋_GB2312" w:eastAsia="仿宋_GB2312" w:cs="仿宋_GB2312"/>
          <w:color w:val="auto"/>
          <w:sz w:val="32"/>
          <w:szCs w:val="32"/>
          <w:highlight w:val="none"/>
          <w:lang w:eastAsia="zh-CN"/>
        </w:rPr>
        <w:t>伪造、变造、套用电动自行车号牌</w:t>
      </w:r>
      <w:r>
        <w:rPr>
          <w:rFonts w:hint="eastAsia" w:ascii="仿宋_GB2312" w:hAnsi="仿宋_GB2312" w:eastAsia="仿宋_GB2312" w:cs="仿宋_GB2312"/>
          <w:color w:val="auto"/>
          <w:sz w:val="32"/>
          <w:szCs w:val="32"/>
          <w:highlight w:val="none"/>
        </w:rPr>
        <w:t>行为普遍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超标电动自行车数量较为庞大；电动自行车</w:t>
      </w:r>
      <w:r>
        <w:rPr>
          <w:rFonts w:hint="eastAsia" w:ascii="仿宋_GB2312" w:hAnsi="仿宋_GB2312" w:eastAsia="仿宋_GB2312" w:cs="仿宋_GB2312"/>
          <w:color w:val="auto"/>
          <w:sz w:val="32"/>
          <w:szCs w:val="32"/>
          <w:highlight w:val="none"/>
          <w:lang w:eastAsia="zh-CN"/>
        </w:rPr>
        <w:t>乘员不佩戴头盔</w:t>
      </w:r>
      <w:r>
        <w:rPr>
          <w:rFonts w:hint="eastAsia" w:ascii="仿宋_GB2312" w:hAnsi="仿宋_GB2312" w:eastAsia="仿宋_GB2312" w:cs="仿宋_GB2312"/>
          <w:color w:val="auto"/>
          <w:sz w:val="32"/>
          <w:szCs w:val="32"/>
          <w:highlight w:val="none"/>
        </w:rPr>
        <w:t>现象比较普遍；电动自行车停放、充电设施规划、建设严重滞后，无法满足人民群众需求；快递、外卖等新业态企业安全管理责任履行不到位等。这些问题迫切需要通过</w:t>
      </w:r>
      <w:r>
        <w:rPr>
          <w:rFonts w:hint="eastAsia" w:ascii="仿宋_GB2312" w:hAnsi="仿宋_GB2312" w:eastAsia="仿宋_GB2312" w:cs="仿宋_GB2312"/>
          <w:color w:val="auto"/>
          <w:sz w:val="32"/>
          <w:szCs w:val="32"/>
          <w:highlight w:val="none"/>
          <w:lang w:eastAsia="zh-CN"/>
        </w:rPr>
        <w:t>修正</w:t>
      </w:r>
      <w:r>
        <w:rPr>
          <w:rFonts w:hint="eastAsia" w:ascii="仿宋_GB2312" w:hAnsi="仿宋_GB2312" w:eastAsia="仿宋_GB2312" w:cs="仿宋_GB2312"/>
          <w:color w:val="auto"/>
          <w:sz w:val="32"/>
          <w:szCs w:val="32"/>
          <w:highlight w:val="none"/>
        </w:rPr>
        <w:t>立法予以规范。</w:t>
      </w:r>
    </w:p>
    <w:p w14:paraId="321740B4">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二、修正《条例》的依据 </w:t>
      </w:r>
    </w:p>
    <w:p w14:paraId="7C12A0A7">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 一 ）法律法规</w:t>
      </w:r>
    </w:p>
    <w:p w14:paraId="19444C56">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中华人民共和国道路交通安全法；</w:t>
      </w:r>
    </w:p>
    <w:p w14:paraId="435399C2">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2.中华人民共和国消防法；</w:t>
      </w:r>
    </w:p>
    <w:p w14:paraId="74DF0027">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3.中华人民共和国产品质量法；</w:t>
      </w:r>
    </w:p>
    <w:p w14:paraId="778DAA5E">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4.中华人民共和国固体废物污染环境防治法；</w:t>
      </w:r>
    </w:p>
    <w:p w14:paraId="01BF0264">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5.中华人民共和国循环经济促进法；</w:t>
      </w:r>
    </w:p>
    <w:p w14:paraId="57156F04">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中</w:t>
      </w:r>
      <w:r>
        <w:rPr>
          <w:rFonts w:hint="eastAsia" w:ascii="仿宋_GB2312" w:hAnsi="仿宋_GB2312" w:eastAsia="仿宋_GB2312" w:cs="仿宋_GB2312"/>
          <w:color w:val="auto"/>
          <w:sz w:val="32"/>
          <w:szCs w:val="32"/>
          <w:highlight w:val="none"/>
        </w:rPr>
        <w:t>华人民共和国道路交通安全法实施条例；</w:t>
      </w:r>
    </w:p>
    <w:p w14:paraId="066F77C9">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城市管理执法办法</w:t>
      </w:r>
      <w:r>
        <w:rPr>
          <w:rFonts w:hint="eastAsia" w:ascii="仿宋_GB2312" w:hAnsi="仿宋_GB2312" w:eastAsia="仿宋_GB2312" w:cs="仿宋_GB2312"/>
          <w:color w:val="auto"/>
          <w:sz w:val="32"/>
          <w:szCs w:val="32"/>
          <w:highlight w:val="none"/>
          <w:lang w:eastAsia="zh-CN"/>
        </w:rPr>
        <w:t>；</w:t>
      </w:r>
    </w:p>
    <w:p w14:paraId="5371906C">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.广东省道路交通安全条例；</w:t>
      </w:r>
    </w:p>
    <w:p w14:paraId="3090D499">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.广东省实施《中华人民共和国消防法》办法</w:t>
      </w:r>
      <w:r>
        <w:rPr>
          <w:rFonts w:hint="eastAsia" w:ascii="仿宋_GB2312" w:hAnsi="仿宋_GB2312" w:eastAsia="仿宋_GB2312" w:cs="仿宋_GB2312"/>
          <w:color w:val="auto"/>
          <w:sz w:val="32"/>
          <w:szCs w:val="32"/>
          <w:highlight w:val="none"/>
          <w:lang w:eastAsia="zh-CN"/>
        </w:rPr>
        <w:t>；</w:t>
      </w:r>
    </w:p>
    <w:p w14:paraId="1014C7C6">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10.广东省安全生产条例</w:t>
      </w:r>
      <w:r>
        <w:rPr>
          <w:rFonts w:hint="eastAsia" w:ascii="仿宋_GB2312" w:hAnsi="仿宋_GB2312" w:eastAsia="仿宋_GB2312" w:cs="仿宋_GB2312"/>
          <w:color w:val="auto"/>
          <w:sz w:val="32"/>
          <w:szCs w:val="32"/>
          <w:highlight w:val="none"/>
        </w:rPr>
        <w:t>。</w:t>
      </w:r>
    </w:p>
    <w:p w14:paraId="2EE0C4E1">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政策文件</w:t>
      </w:r>
    </w:p>
    <w:p w14:paraId="110D25FF">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国务院关于加强道路交通安全工作的意见；</w:t>
      </w:r>
    </w:p>
    <w:p w14:paraId="33B78385">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国务院</w:t>
      </w:r>
      <w:r>
        <w:rPr>
          <w:rFonts w:hint="eastAsia" w:ascii="仿宋_GB2312" w:hAnsi="仿宋_GB2312" w:eastAsia="仿宋_GB2312" w:cs="仿宋_GB2312"/>
          <w:color w:val="auto"/>
          <w:sz w:val="32"/>
          <w:szCs w:val="32"/>
          <w:highlight w:val="none"/>
          <w:lang w:eastAsia="zh-CN"/>
        </w:rPr>
        <w:t>办公厅</w:t>
      </w:r>
      <w:r>
        <w:rPr>
          <w:rFonts w:hint="eastAsia" w:ascii="仿宋_GB2312" w:hAnsi="仿宋_GB2312" w:eastAsia="仿宋_GB2312" w:cs="仿宋_GB2312"/>
          <w:color w:val="auto"/>
          <w:sz w:val="32"/>
          <w:szCs w:val="32"/>
          <w:highlight w:val="none"/>
        </w:rPr>
        <w:t>关于</w:t>
      </w:r>
      <w:r>
        <w:rPr>
          <w:rFonts w:hint="eastAsia" w:ascii="仿宋_GB2312" w:hAnsi="仿宋_GB2312" w:eastAsia="仿宋_GB2312" w:cs="仿宋_GB2312"/>
          <w:color w:val="auto"/>
          <w:sz w:val="32"/>
          <w:szCs w:val="32"/>
          <w:highlight w:val="none"/>
          <w:lang w:eastAsia="zh-CN"/>
        </w:rPr>
        <w:t>印发《电动自行车安全隐患全链条整治行动方案》的通知</w:t>
      </w:r>
      <w:r>
        <w:rPr>
          <w:rFonts w:hint="eastAsia" w:ascii="仿宋_GB2312" w:hAnsi="仿宋_GB2312" w:eastAsia="仿宋_GB2312" w:cs="仿宋_GB2312"/>
          <w:color w:val="auto"/>
          <w:sz w:val="32"/>
          <w:szCs w:val="32"/>
          <w:highlight w:val="none"/>
        </w:rPr>
        <w:t>；</w:t>
      </w:r>
    </w:p>
    <w:p w14:paraId="3A4DF28C">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国务院安全生产委员会关于印发《加强电动自行车全链条安全监管重点工作任务及分工方案》的通知；</w:t>
      </w:r>
    </w:p>
    <w:p w14:paraId="541F40B1">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国务院安委会办公室关于开展电动自行车消防安全综合治理工作的通知；</w:t>
      </w:r>
    </w:p>
    <w:p w14:paraId="300AD748">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.公安部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工业和信息化部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工商总局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质检总局关于加强电动自行车管理的通知；</w:t>
      </w:r>
    </w:p>
    <w:p w14:paraId="6395EC93">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 市场监管总局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工业和信息化部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公安部关于加强电动自行车国家标准实施监督的意见；</w:t>
      </w:r>
    </w:p>
    <w:p w14:paraId="231897B0">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 应急管理部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工业和信息化部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公安部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住房和城乡建设部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市场监管总局关于进一步加强电动自行车消防安全管理工作的通知。</w:t>
      </w:r>
    </w:p>
    <w:p w14:paraId="6005FD72">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国家标准</w:t>
      </w:r>
    </w:p>
    <w:p w14:paraId="0F74A12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电动自行车安全技术规范（GB 17761-20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25D0CF7C">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三、《条例（修正草案建议稿）》主要内容</w:t>
      </w:r>
    </w:p>
    <w:p w14:paraId="3272141F">
      <w:pPr>
        <w:keepNext w:val="0"/>
        <w:keepLines w:val="0"/>
        <w:pageBreakBefore w:val="0"/>
        <w:widowControl w:val="0"/>
        <w:numPr>
          <w:ilvl w:val="0"/>
          <w:numId w:val="0"/>
        </w:numPr>
        <w:tabs>
          <w:tab w:val="left" w:pos="3990"/>
        </w:tabs>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《条例》（</w:t>
      </w:r>
      <w:r>
        <w:rPr>
          <w:rFonts w:hint="eastAsia" w:ascii="仿宋_GB2312" w:hAnsi="仿宋_GB2312" w:eastAsia="仿宋_GB2312" w:cs="仿宋_GB2312"/>
          <w:color w:val="auto"/>
          <w:sz w:val="32"/>
          <w:szCs w:val="32"/>
          <w:highlight w:val="none"/>
          <w:lang w:eastAsia="zh-CN"/>
        </w:rPr>
        <w:t>修正案建议稿</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color w:val="auto"/>
          <w:sz w:val="32"/>
          <w:szCs w:val="32"/>
          <w:highlight w:val="none"/>
          <w:lang w:eastAsia="zh-CN"/>
        </w:rPr>
        <w:t>修正</w:t>
      </w:r>
      <w:r>
        <w:rPr>
          <w:rFonts w:hint="eastAsia" w:ascii="仿宋_GB2312" w:hAnsi="仿宋_GB2312" w:eastAsia="仿宋_GB2312" w:cs="仿宋_GB2312"/>
          <w:color w:val="auto"/>
          <w:sz w:val="32"/>
          <w:szCs w:val="32"/>
          <w:highlight w:val="none"/>
        </w:rPr>
        <w:t>主要内容如下：</w:t>
      </w:r>
    </w:p>
    <w:p w14:paraId="0D5565CF">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（一）修正</w:t>
      </w:r>
      <w:r>
        <w:rPr>
          <w:rFonts w:hint="eastAsia" w:ascii="楷体_GB2312" w:hAnsi="楷体_GB2312" w:eastAsia="楷体_GB2312" w:cs="楷体_GB2312"/>
          <w:color w:val="auto"/>
          <w:sz w:val="32"/>
          <w:szCs w:val="32"/>
          <w:highlight w:val="none"/>
        </w:rPr>
        <w:t>了</w:t>
      </w:r>
      <w:r>
        <w:rPr>
          <w:rFonts w:hint="eastAsia" w:ascii="楷体_GB2312" w:hAnsi="楷体_GB2312" w:eastAsia="楷体_GB2312" w:cs="楷体_GB2312"/>
          <w:color w:val="auto"/>
          <w:sz w:val="32"/>
          <w:szCs w:val="32"/>
          <w:highlight w:val="none"/>
          <w:lang w:eastAsia="zh-CN"/>
        </w:rPr>
        <w:t>相关行政管理部门的管理职责</w:t>
      </w:r>
    </w:p>
    <w:p w14:paraId="498C5019">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left"/>
        <w:textAlignment w:val="auto"/>
        <w:rPr>
          <w:rFonts w:hint="eastAsia"/>
          <w:color w:val="auto"/>
          <w:highlight w:val="none"/>
        </w:rPr>
      </w:pPr>
      <w:r>
        <w:rPr>
          <w:rFonts w:hint="eastAsia" w:ascii="仿宋_GB2312" w:hAnsi="仿宋_GB2312" w:eastAsia="仿宋_GB2312" w:cs="仿宋_GB2312"/>
          <w:color w:val="auto"/>
          <w:sz w:val="32"/>
          <w:szCs w:val="32"/>
          <w:highlight w:val="none"/>
        </w:rPr>
        <w:t>规定了</w:t>
      </w:r>
      <w:r>
        <w:rPr>
          <w:rFonts w:hint="eastAsia" w:ascii="仿宋" w:hAnsi="仿宋" w:eastAsia="仿宋" w:cs="仿宋"/>
          <w:color w:val="auto"/>
          <w:sz w:val="32"/>
          <w:szCs w:val="32"/>
          <w:highlight w:val="none"/>
          <w:lang w:eastAsia="zh-CN"/>
        </w:rPr>
        <w:t>城市管理和综合执法部门负责电动自行车停车泊位施划、停放管理等工作职责。</w:t>
      </w:r>
    </w:p>
    <w:p w14:paraId="38E70C6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color w:val="auto"/>
          <w:highlight w:val="none"/>
        </w:rPr>
      </w:pPr>
      <w:r>
        <w:rPr>
          <w:rFonts w:hint="eastAsia" w:ascii="楷体_GB2312" w:hAnsi="楷体_GB2312" w:eastAsia="楷体_GB2312" w:cs="楷体_GB2312"/>
          <w:color w:val="auto"/>
          <w:sz w:val="32"/>
          <w:szCs w:val="32"/>
          <w:highlight w:val="none"/>
          <w:lang w:eastAsia="zh-CN"/>
        </w:rPr>
        <w:t>（二）修正</w:t>
      </w:r>
      <w:r>
        <w:rPr>
          <w:rFonts w:hint="eastAsia" w:ascii="楷体_GB2312" w:hAnsi="楷体_GB2312" w:eastAsia="楷体_GB2312" w:cs="楷体_GB2312"/>
          <w:color w:val="auto"/>
          <w:sz w:val="32"/>
          <w:szCs w:val="32"/>
          <w:highlight w:val="none"/>
        </w:rPr>
        <w:t>了登记制度和通行规则</w:t>
      </w:r>
    </w:p>
    <w:p w14:paraId="2A2E40F8">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一是</w:t>
      </w:r>
      <w:r>
        <w:rPr>
          <w:rFonts w:hint="eastAsia" w:ascii="仿宋_GB2312" w:hAnsi="仿宋_GB2312" w:eastAsia="仿宋_GB2312" w:cs="仿宋_GB2312"/>
          <w:color w:val="auto"/>
          <w:sz w:val="32"/>
          <w:szCs w:val="32"/>
          <w:highlight w:val="none"/>
        </w:rPr>
        <w:t>规定了任何单位或者个人不得伪造、变造电动自行车号牌、行驶证。 </w:t>
      </w:r>
      <w:r>
        <w:rPr>
          <w:rFonts w:hint="eastAsia" w:ascii="仿宋_GB2312" w:hAnsi="仿宋_GB2312" w:eastAsia="仿宋_GB2312" w:cs="仿宋_GB2312"/>
          <w:b/>
          <w:bCs/>
          <w:color w:val="auto"/>
          <w:sz w:val="32"/>
          <w:szCs w:val="32"/>
          <w:highlight w:val="none"/>
        </w:rPr>
        <w:t>二是</w:t>
      </w:r>
      <w:r>
        <w:rPr>
          <w:rFonts w:hint="eastAsia" w:ascii="仿宋_GB2312" w:hAnsi="仿宋_GB2312" w:eastAsia="仿宋_GB2312" w:cs="仿宋_GB2312"/>
          <w:color w:val="auto"/>
          <w:sz w:val="32"/>
          <w:szCs w:val="32"/>
          <w:highlight w:val="none"/>
        </w:rPr>
        <w:t>规定了特定领域单位为用于生产经营活动的电动自行车申请登记的，核发专用号牌。</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color w:val="auto"/>
          <w:sz w:val="32"/>
          <w:szCs w:val="32"/>
          <w:highlight w:val="none"/>
        </w:rPr>
        <w:t>新增注销登记、信息变更的具体规定。</w:t>
      </w:r>
      <w:r>
        <w:rPr>
          <w:rFonts w:hint="eastAsia" w:ascii="仿宋_GB2312" w:hAnsi="仿宋_GB2312" w:eastAsia="仿宋_GB2312" w:cs="仿宋_GB2312"/>
          <w:b/>
          <w:bCs/>
          <w:color w:val="auto"/>
          <w:sz w:val="32"/>
          <w:szCs w:val="32"/>
          <w:highlight w:val="none"/>
          <w:lang w:eastAsia="zh-CN"/>
        </w:rPr>
        <w:t>四是</w:t>
      </w:r>
      <w:r>
        <w:rPr>
          <w:rFonts w:hint="eastAsia" w:ascii="仿宋_GB2312" w:hAnsi="仿宋_GB2312" w:eastAsia="仿宋_GB2312" w:cs="仿宋_GB2312"/>
          <w:color w:val="auto"/>
          <w:sz w:val="32"/>
          <w:szCs w:val="32"/>
          <w:highlight w:val="none"/>
        </w:rPr>
        <w:t>新增“控制器”为禁止改装对象，明确禁止加装改变外形结构的装置（如车厢）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五是</w:t>
      </w:r>
      <w:r>
        <w:rPr>
          <w:rFonts w:hint="eastAsia" w:ascii="仿宋_GB2312" w:hAnsi="仿宋_GB2312" w:eastAsia="仿宋_GB2312" w:cs="仿宋_GB2312"/>
          <w:b w:val="0"/>
          <w:bCs w:val="0"/>
          <w:color w:val="auto"/>
          <w:sz w:val="32"/>
          <w:szCs w:val="32"/>
          <w:highlight w:val="none"/>
          <w:lang w:eastAsia="zh-CN"/>
        </w:rPr>
        <w:t>不符合国家标准的电动自行车过渡期延长至</w:t>
      </w:r>
      <w:r>
        <w:rPr>
          <w:rFonts w:hint="eastAsia" w:ascii="仿宋_GB2312" w:hAnsi="宋体" w:eastAsia="仿宋_GB2312" w:cs="宋体"/>
          <w:color w:val="auto"/>
          <w:sz w:val="32"/>
          <w:szCs w:val="32"/>
          <w:highlight w:val="none"/>
          <w:lang w:val="en-US" w:eastAsia="zh-CN"/>
        </w:rPr>
        <w:t>2028年7月31日止。</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color w:val="auto"/>
          <w:sz w:val="32"/>
          <w:szCs w:val="32"/>
          <w:highlight w:val="none"/>
        </w:rPr>
        <w:t>规定了</w:t>
      </w:r>
      <w:r>
        <w:rPr>
          <w:rFonts w:hint="eastAsia" w:ascii="仿宋_GB2312" w:hAnsi="仿宋_GB2312" w:eastAsia="仿宋_GB2312" w:cs="仿宋_GB2312"/>
          <w:color w:val="auto"/>
          <w:sz w:val="32"/>
          <w:szCs w:val="32"/>
          <w:highlight w:val="none"/>
          <w:lang w:eastAsia="zh-CN"/>
        </w:rPr>
        <w:t>驾驶员需督促乘坐人员规范佩戴安全头盔，禁止</w:t>
      </w:r>
      <w:r>
        <w:rPr>
          <w:rFonts w:hint="eastAsia" w:ascii="仿宋_GB2312" w:hAnsi="仿宋_GB2312" w:eastAsia="仿宋_GB2312" w:cs="仿宋_GB2312"/>
          <w:color w:val="auto"/>
          <w:sz w:val="32"/>
          <w:szCs w:val="32"/>
          <w:highlight w:val="none"/>
        </w:rPr>
        <w:t>“醉酒驾驶”改为“酒后驾驶”，扩大禁止范围。 </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b w:val="0"/>
          <w:bCs w:val="0"/>
          <w:color w:val="auto"/>
          <w:sz w:val="32"/>
          <w:szCs w:val="32"/>
          <w:highlight w:val="none"/>
          <w:lang w:eastAsia="zh-CN"/>
        </w:rPr>
        <w:t>新增条款</w:t>
      </w:r>
      <w:r>
        <w:rPr>
          <w:rFonts w:hint="eastAsia" w:ascii="仿宋_GB2312" w:hAnsi="仿宋_GB2312" w:eastAsia="仿宋_GB2312" w:cs="仿宋_GB2312"/>
          <w:color w:val="auto"/>
          <w:sz w:val="32"/>
          <w:szCs w:val="32"/>
          <w:highlight w:val="none"/>
        </w:rPr>
        <w:t>规定了使用电动自行车从事生产经营活动的单位应当落实安全生产主体责任，明确了具体责任规范。</w:t>
      </w:r>
    </w:p>
    <w:p w14:paraId="27BAB3A8">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（三）修正</w:t>
      </w:r>
      <w:r>
        <w:rPr>
          <w:rFonts w:hint="eastAsia" w:ascii="楷体_GB2312" w:hAnsi="楷体_GB2312" w:eastAsia="楷体_GB2312" w:cs="楷体_GB2312"/>
          <w:color w:val="auto"/>
          <w:sz w:val="32"/>
          <w:szCs w:val="32"/>
          <w:highlight w:val="none"/>
        </w:rPr>
        <w:t>了</w:t>
      </w:r>
      <w:r>
        <w:rPr>
          <w:rFonts w:hint="eastAsia" w:ascii="楷体_GB2312" w:hAnsi="楷体_GB2312" w:eastAsia="楷体_GB2312" w:cs="楷体_GB2312"/>
          <w:color w:val="auto"/>
          <w:sz w:val="32"/>
          <w:szCs w:val="32"/>
          <w:highlight w:val="none"/>
          <w:lang w:eastAsia="zh-CN"/>
        </w:rPr>
        <w:t>消防安全</w:t>
      </w:r>
      <w:r>
        <w:rPr>
          <w:rFonts w:hint="eastAsia" w:ascii="楷体_GB2312" w:hAnsi="楷体_GB2312" w:eastAsia="楷体_GB2312" w:cs="楷体_GB2312"/>
          <w:color w:val="auto"/>
          <w:sz w:val="32"/>
          <w:szCs w:val="32"/>
          <w:highlight w:val="none"/>
        </w:rPr>
        <w:t>的规则</w:t>
      </w:r>
    </w:p>
    <w:p w14:paraId="676909AA">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color w:val="auto"/>
          <w:sz w:val="32"/>
          <w:szCs w:val="32"/>
          <w:highlight w:val="none"/>
        </w:rPr>
        <w:t>新增禁止场所范围（公共门厅、不符合消防条件的室内场所）和禁止携带电池进入电梯。</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color w:val="auto"/>
          <w:sz w:val="32"/>
          <w:szCs w:val="32"/>
          <w:highlight w:val="none"/>
        </w:rPr>
        <w:t>新增充电设施建设要求，明确规划责任。</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color w:val="auto"/>
          <w:sz w:val="32"/>
          <w:szCs w:val="32"/>
          <w:highlight w:val="none"/>
        </w:rPr>
        <w:t>新增</w:t>
      </w:r>
      <w:r>
        <w:rPr>
          <w:rFonts w:hint="eastAsia" w:ascii="仿宋_GB2312" w:hAnsi="仿宋_GB2312" w:eastAsia="仿宋_GB2312" w:cs="仿宋_GB2312"/>
          <w:color w:val="auto"/>
          <w:sz w:val="32"/>
          <w:szCs w:val="32"/>
          <w:highlight w:val="none"/>
          <w:lang w:eastAsia="zh-CN"/>
        </w:rPr>
        <w:t>出租人消费安全管理责任。四</w:t>
      </w:r>
      <w:r>
        <w:rPr>
          <w:rFonts w:hint="eastAsia" w:ascii="仿宋_GB2312" w:hAnsi="仿宋_GB2312" w:eastAsia="仿宋_GB2312" w:cs="仿宋_GB2312"/>
          <w:b/>
          <w:bCs/>
          <w:color w:val="auto"/>
          <w:sz w:val="32"/>
          <w:szCs w:val="32"/>
          <w:highlight w:val="none"/>
          <w:lang w:eastAsia="zh-CN"/>
        </w:rPr>
        <w:t>是</w:t>
      </w:r>
      <w:r>
        <w:rPr>
          <w:rFonts w:hint="eastAsia" w:ascii="仿宋_GB2312" w:hAnsi="仿宋_GB2312" w:eastAsia="仿宋_GB2312" w:cs="仿宋_GB2312"/>
          <w:color w:val="auto"/>
          <w:sz w:val="32"/>
          <w:szCs w:val="32"/>
          <w:highlight w:val="none"/>
        </w:rPr>
        <w:t>新增住宅小区、人员密集场所等均需同步规划充电设施</w:t>
      </w:r>
      <w:r>
        <w:rPr>
          <w:rFonts w:hint="eastAsia" w:ascii="仿宋_GB2312" w:hAnsi="仿宋_GB2312" w:eastAsia="仿宋_GB2312" w:cs="仿宋_GB2312"/>
          <w:color w:val="auto"/>
          <w:sz w:val="32"/>
          <w:szCs w:val="32"/>
          <w:highlight w:val="none"/>
          <w:lang w:eastAsia="zh-CN"/>
        </w:rPr>
        <w:t>。</w:t>
      </w:r>
    </w:p>
    <w:p w14:paraId="549BB07A">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（四）</w:t>
      </w:r>
      <w:r>
        <w:rPr>
          <w:rFonts w:hint="eastAsia" w:ascii="楷体_GB2312" w:hAnsi="楷体_GB2312" w:eastAsia="楷体_GB2312" w:cs="楷体_GB2312"/>
          <w:color w:val="auto"/>
          <w:sz w:val="32"/>
          <w:szCs w:val="32"/>
          <w:highlight w:val="none"/>
        </w:rPr>
        <w:t>完善了法律责任</w:t>
      </w:r>
    </w:p>
    <w:p w14:paraId="71FBF2A8">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一是</w:t>
      </w:r>
      <w:r>
        <w:rPr>
          <w:rFonts w:hint="eastAsia" w:ascii="仿宋_GB2312" w:hAnsi="仿宋_GB2312" w:eastAsia="仿宋_GB2312" w:cs="仿宋_GB2312"/>
          <w:color w:val="auto"/>
          <w:sz w:val="32"/>
          <w:szCs w:val="32"/>
          <w:highlight w:val="none"/>
        </w:rPr>
        <w:t>规定了伪造、变造电动自行车号牌、行驶证的相关法律责任。</w:t>
      </w:r>
      <w:r>
        <w:rPr>
          <w:rFonts w:hint="eastAsia" w:ascii="仿宋_GB2312" w:hAnsi="仿宋_GB2312" w:eastAsia="仿宋_GB2312" w:cs="仿宋_GB2312"/>
          <w:b/>
          <w:bCs/>
          <w:color w:val="auto"/>
          <w:sz w:val="32"/>
          <w:szCs w:val="32"/>
          <w:highlight w:val="none"/>
        </w:rPr>
        <w:t>二是</w:t>
      </w:r>
      <w:r>
        <w:rPr>
          <w:rFonts w:hint="eastAsia" w:ascii="仿宋_GB2312" w:hAnsi="仿宋_GB2312" w:eastAsia="仿宋_GB2312" w:cs="仿宋_GB2312"/>
          <w:color w:val="auto"/>
          <w:sz w:val="32"/>
          <w:szCs w:val="32"/>
          <w:highlight w:val="none"/>
          <w:lang w:eastAsia="zh-CN"/>
        </w:rPr>
        <w:t>降低</w:t>
      </w:r>
      <w:r>
        <w:rPr>
          <w:rFonts w:hint="eastAsia" w:ascii="仿宋_GB2312" w:hAnsi="仿宋_GB2312" w:eastAsia="仿宋_GB2312" w:cs="仿宋_GB2312"/>
          <w:color w:val="auto"/>
          <w:sz w:val="32"/>
          <w:szCs w:val="32"/>
          <w:highlight w:val="none"/>
        </w:rPr>
        <w:t>了过渡期满后驾驶不符合国家标准的电动自行车上道路行驶的</w:t>
      </w:r>
      <w:r>
        <w:rPr>
          <w:rFonts w:hint="eastAsia" w:ascii="仿宋_GB2312" w:hAnsi="仿宋_GB2312" w:eastAsia="仿宋_GB2312" w:cs="仿宋_GB2312"/>
          <w:color w:val="auto"/>
          <w:sz w:val="32"/>
          <w:szCs w:val="32"/>
          <w:highlight w:val="none"/>
          <w:lang w:eastAsia="zh-CN"/>
        </w:rPr>
        <w:t>罚则</w:t>
      </w:r>
      <w:r>
        <w:rPr>
          <w:rFonts w:hint="eastAsia" w:ascii="仿宋_GB2312" w:hAnsi="仿宋_GB2312" w:eastAsia="仿宋_GB2312" w:cs="仿宋_GB2312"/>
          <w:color w:val="auto"/>
          <w:sz w:val="32"/>
          <w:szCs w:val="32"/>
          <w:highlight w:val="none"/>
        </w:rPr>
        <w:t>标准</w:t>
      </w:r>
      <w:r>
        <w:rPr>
          <w:rFonts w:hint="eastAsia" w:ascii="仿宋_GB2312" w:hAnsi="仿宋_GB2312" w:eastAsia="仿宋_GB2312" w:cs="仿宋_GB2312"/>
          <w:color w:val="auto"/>
          <w:sz w:val="32"/>
          <w:szCs w:val="32"/>
          <w:highlight w:val="none"/>
          <w:lang w:eastAsia="zh-CN"/>
        </w:rPr>
        <w:t>，由“处一千元罚款”改为“</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警告或者二百</w:t>
      </w:r>
      <w:r>
        <w:rPr>
          <w:rFonts w:hint="eastAsia" w:ascii="仿宋_GB2312" w:hAnsi="仿宋_GB2312" w:eastAsia="仿宋_GB2312" w:cs="仿宋_GB2312"/>
          <w:color w:val="auto"/>
          <w:sz w:val="32"/>
          <w:szCs w:val="32"/>
          <w:highlight w:val="none"/>
        </w:rPr>
        <w:t>元罚款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三是</w:t>
      </w:r>
      <w:r>
        <w:rPr>
          <w:rFonts w:hint="eastAsia" w:ascii="仿宋_GB2312" w:hAnsi="仿宋_GB2312" w:eastAsia="仿宋_GB2312" w:cs="仿宋_GB2312"/>
          <w:color w:val="auto"/>
          <w:sz w:val="32"/>
          <w:szCs w:val="32"/>
          <w:highlight w:val="none"/>
        </w:rPr>
        <w:t>设定了从事经营性拼装、加装、改装电动自行车的</w:t>
      </w:r>
      <w:r>
        <w:rPr>
          <w:rFonts w:hint="eastAsia" w:ascii="仿宋_GB2312" w:hAnsi="仿宋_GB2312" w:eastAsia="仿宋_GB2312" w:cs="仿宋_GB2312"/>
          <w:color w:val="auto"/>
          <w:sz w:val="32"/>
          <w:szCs w:val="32"/>
          <w:highlight w:val="none"/>
          <w:lang w:eastAsia="zh-CN"/>
        </w:rPr>
        <w:t>处罚幅度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四是</w:t>
      </w:r>
      <w:r>
        <w:rPr>
          <w:rFonts w:hint="eastAsia" w:ascii="仿宋_GB2312" w:hAnsi="仿宋_GB2312" w:eastAsia="仿宋_GB2312" w:cs="仿宋_GB2312"/>
          <w:color w:val="auto"/>
          <w:sz w:val="32"/>
          <w:szCs w:val="32"/>
          <w:highlight w:val="none"/>
        </w:rPr>
        <w:t>扣车条件由“拒绝罚款”改为“三次以上违法记录且拒不处理”。</w:t>
      </w:r>
      <w:r>
        <w:rPr>
          <w:rFonts w:hint="eastAsia" w:ascii="仿宋_GB2312" w:hAnsi="仿宋_GB2312" w:eastAsia="仿宋_GB2312" w:cs="仿宋_GB2312"/>
          <w:b/>
          <w:bCs/>
          <w:color w:val="auto"/>
          <w:sz w:val="32"/>
          <w:szCs w:val="32"/>
          <w:highlight w:val="none"/>
          <w:lang w:eastAsia="zh-CN"/>
        </w:rPr>
        <w:t>五是</w:t>
      </w:r>
      <w:r>
        <w:rPr>
          <w:rFonts w:hint="eastAsia" w:ascii="仿宋_GB2312" w:hAnsi="仿宋_GB2312" w:eastAsia="仿宋_GB2312" w:cs="仿宋_GB2312"/>
          <w:color w:val="auto"/>
          <w:sz w:val="32"/>
          <w:szCs w:val="32"/>
          <w:highlight w:val="none"/>
        </w:rPr>
        <w:t>规定了使用伪造、变造电动自行车号牌、行驶证，由公安机关交通管理部门扣留车辆</w:t>
      </w:r>
      <w:r>
        <w:rPr>
          <w:rFonts w:hint="eastAsia" w:ascii="仿宋_GB2312" w:hAnsi="仿宋_GB2312" w:eastAsia="仿宋_GB2312" w:cs="仿宋_GB2312"/>
          <w:color w:val="auto"/>
          <w:sz w:val="32"/>
          <w:szCs w:val="32"/>
          <w:highlight w:val="none"/>
          <w:lang w:eastAsia="zh-CN"/>
        </w:rPr>
        <w:t>的强制措施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六是</w:t>
      </w:r>
      <w:r>
        <w:rPr>
          <w:rFonts w:hint="eastAsia" w:ascii="仿宋_GB2312" w:hAnsi="仿宋_GB2312" w:eastAsia="仿宋_GB2312" w:cs="仿宋_GB2312"/>
          <w:color w:val="auto"/>
          <w:sz w:val="32"/>
          <w:szCs w:val="32"/>
          <w:highlight w:val="none"/>
          <w:lang w:eastAsia="zh-CN"/>
        </w:rPr>
        <w:t>规定了不按规定停放的电动自行车可采取强制措施拖移。</w:t>
      </w:r>
      <w:r>
        <w:rPr>
          <w:rFonts w:hint="eastAsia" w:ascii="仿宋_GB2312" w:hAnsi="仿宋_GB2312" w:eastAsia="仿宋_GB2312" w:cs="仿宋_GB2312"/>
          <w:b/>
          <w:bCs/>
          <w:color w:val="auto"/>
          <w:sz w:val="32"/>
          <w:szCs w:val="32"/>
          <w:highlight w:val="none"/>
          <w:lang w:eastAsia="zh-CN"/>
        </w:rPr>
        <w:t>七是</w:t>
      </w:r>
      <w:r>
        <w:rPr>
          <w:rFonts w:hint="eastAsia" w:ascii="仿宋_GB2312" w:hAnsi="仿宋_GB2312" w:eastAsia="仿宋_GB2312" w:cs="仿宋_GB2312"/>
          <w:color w:val="auto"/>
          <w:sz w:val="32"/>
          <w:szCs w:val="32"/>
          <w:highlight w:val="none"/>
          <w:lang w:eastAsia="zh-CN"/>
        </w:rPr>
        <w:t>修改</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在建筑物的公共门厅、疏散通道、安全出口、楼梯间、消防车通道以及不符合消防安全条件的室内场所停放电动自行车，或者为电动自行车及其电池充电，或者携带电动自行车及其电池进入电梯轿厢的罚则，对单</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位罚则降低为处一千元以上五千元以下罚款，对个人罚则提高为处五百元以上一千元以下罚款。</w:t>
      </w:r>
    </w:p>
    <w:p w14:paraId="352FD11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（五）其他</w:t>
      </w:r>
    </w:p>
    <w:p w14:paraId="22DBB36B">
      <w:pPr>
        <w:pStyle w:val="6"/>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b w:val="0"/>
          <w:bCs w:val="0"/>
          <w:color w:val="auto"/>
          <w:sz w:val="32"/>
          <w:szCs w:val="32"/>
          <w:highlight w:val="none"/>
          <w:lang w:eastAsia="zh-CN"/>
        </w:rPr>
        <w:t>新增</w:t>
      </w:r>
      <w:r>
        <w:rPr>
          <w:rFonts w:hint="eastAsia" w:ascii="仿宋_GB2312" w:hAnsi="仿宋_GB2312" w:eastAsia="仿宋_GB2312" w:cs="仿宋_GB2312"/>
          <w:color w:val="auto"/>
          <w:sz w:val="32"/>
          <w:szCs w:val="32"/>
          <w:highlight w:val="none"/>
        </w:rPr>
        <w:t>规定了特定领域</w:t>
      </w:r>
      <w:r>
        <w:rPr>
          <w:rFonts w:hint="eastAsia" w:ascii="仿宋_GB2312" w:hAnsi="仿宋_GB2312" w:eastAsia="仿宋_GB2312" w:cs="仿宋_GB2312"/>
          <w:color w:val="auto"/>
          <w:sz w:val="32"/>
          <w:szCs w:val="32"/>
          <w:highlight w:val="none"/>
          <w:lang w:eastAsia="zh-CN"/>
        </w:rPr>
        <w:t>范围，明确</w:t>
      </w:r>
      <w:r>
        <w:rPr>
          <w:rFonts w:hint="eastAsia" w:ascii="仿宋_GB2312" w:hAnsi="仿宋_GB2312" w:eastAsia="仿宋_GB2312" w:cs="仿宋_GB2312"/>
          <w:color w:val="auto"/>
          <w:sz w:val="32"/>
          <w:szCs w:val="32"/>
          <w:highlight w:val="none"/>
        </w:rPr>
        <w:t>市人民政府可以对特定领域的范围进行调整并公告。</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rPr>
        <w:t>修改完善</w:t>
      </w:r>
      <w:r>
        <w:rPr>
          <w:rFonts w:hint="eastAsia" w:ascii="仿宋_GB2312" w:hAnsi="仿宋_GB2312" w:eastAsia="仿宋_GB2312" w:cs="仿宋_GB2312"/>
          <w:color w:val="auto"/>
          <w:sz w:val="32"/>
          <w:szCs w:val="32"/>
          <w:highlight w:val="none"/>
          <w:lang w:eastAsia="zh-CN"/>
        </w:rPr>
        <w:t>部分</w:t>
      </w:r>
      <w:r>
        <w:rPr>
          <w:rFonts w:hint="eastAsia" w:ascii="仿宋_GB2312" w:hAnsi="仿宋_GB2312" w:eastAsia="仿宋_GB2312" w:cs="仿宋_GB2312"/>
          <w:color w:val="auto"/>
          <w:sz w:val="32"/>
          <w:szCs w:val="32"/>
          <w:highlight w:val="none"/>
        </w:rPr>
        <w:t>文字表述，并对个别条文</w:t>
      </w:r>
      <w:r>
        <w:rPr>
          <w:rFonts w:hint="eastAsia" w:ascii="仿宋_GB2312" w:hAnsi="仿宋_GB2312" w:eastAsia="仿宋_GB2312" w:cs="仿宋_GB2312"/>
          <w:color w:val="auto"/>
          <w:sz w:val="32"/>
          <w:szCs w:val="32"/>
          <w:highlight w:val="none"/>
          <w:lang w:eastAsia="zh-CN"/>
        </w:rPr>
        <w:t>序号</w:t>
      </w:r>
      <w:r>
        <w:rPr>
          <w:rFonts w:hint="eastAsia" w:ascii="仿宋_GB2312" w:hAnsi="仿宋_GB2312" w:eastAsia="仿宋_GB2312" w:cs="仿宋_GB2312"/>
          <w:color w:val="auto"/>
          <w:sz w:val="32"/>
          <w:szCs w:val="32"/>
          <w:highlight w:val="none"/>
        </w:rPr>
        <w:t>作了调整</w:t>
      </w:r>
      <w:r>
        <w:rPr>
          <w:rFonts w:hint="eastAsia" w:ascii="仿宋_GB2312" w:hAnsi="仿宋_GB2312" w:eastAsia="仿宋_GB2312" w:cs="仿宋_GB2312"/>
          <w:color w:val="auto"/>
          <w:sz w:val="32"/>
          <w:szCs w:val="32"/>
          <w:highlight w:val="none"/>
          <w:lang w:eastAsia="zh-CN"/>
        </w:rPr>
        <w:t>。</w:t>
      </w:r>
    </w:p>
    <w:p w14:paraId="62B64608">
      <w:pPr>
        <w:pStyle w:val="6"/>
        <w:rPr>
          <w:color w:val="auto"/>
          <w:highlight w:val="none"/>
        </w:rPr>
      </w:pPr>
    </w:p>
    <w:p w14:paraId="6767B190">
      <w:pPr>
        <w:pStyle w:val="6"/>
        <w:rPr>
          <w:color w:val="auto"/>
          <w:highlight w:val="none"/>
        </w:rPr>
      </w:pPr>
    </w:p>
    <w:p w14:paraId="7D026065">
      <w:pPr>
        <w:pStyle w:val="5"/>
        <w:ind w:left="0" w:leftChars="0" w:firstLine="0" w:firstLineChars="0"/>
        <w:rPr>
          <w:color w:val="auto"/>
          <w:highlight w:val="none"/>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37D3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00889">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D00889">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B4092"/>
    <w:rsid w:val="0A2D14EA"/>
    <w:rsid w:val="0B63717A"/>
    <w:rsid w:val="0F1F6137"/>
    <w:rsid w:val="120A6CC7"/>
    <w:rsid w:val="13FA68E0"/>
    <w:rsid w:val="15D96DBA"/>
    <w:rsid w:val="1A60662E"/>
    <w:rsid w:val="1C8D13E1"/>
    <w:rsid w:val="1D68782C"/>
    <w:rsid w:val="1E59031D"/>
    <w:rsid w:val="229545CB"/>
    <w:rsid w:val="25F72A19"/>
    <w:rsid w:val="26375AF0"/>
    <w:rsid w:val="27BA7D0A"/>
    <w:rsid w:val="28E84B02"/>
    <w:rsid w:val="2939051D"/>
    <w:rsid w:val="2CAE5406"/>
    <w:rsid w:val="353747F9"/>
    <w:rsid w:val="477D50B0"/>
    <w:rsid w:val="490779DE"/>
    <w:rsid w:val="4CB14DD2"/>
    <w:rsid w:val="4F391364"/>
    <w:rsid w:val="520D572D"/>
    <w:rsid w:val="526C4C60"/>
    <w:rsid w:val="54172739"/>
    <w:rsid w:val="5AEA74AE"/>
    <w:rsid w:val="5C1808EC"/>
    <w:rsid w:val="61FB3DED"/>
    <w:rsid w:val="63356892"/>
    <w:rsid w:val="651A3B71"/>
    <w:rsid w:val="66174AB2"/>
    <w:rsid w:val="670B7225"/>
    <w:rsid w:val="6DDB5FC9"/>
    <w:rsid w:val="74D750DF"/>
    <w:rsid w:val="77354636"/>
    <w:rsid w:val="7D4A1CA9"/>
    <w:rsid w:val="7D8E6177"/>
    <w:rsid w:val="7DF4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1"/>
    <w:pPr>
      <w:ind w:left="93"/>
      <w:outlineLvl w:val="1"/>
    </w:pPr>
    <w:rPr>
      <w:rFonts w:ascii="方正小标宋简体" w:hAnsi="方正小标宋简体" w:eastAsia="方正小标宋简体" w:cs="方正小标宋简体"/>
      <w:sz w:val="36"/>
      <w:szCs w:val="36"/>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6">
    <w:name w:val="Plain Text"/>
    <w:basedOn w:val="1"/>
    <w:unhideWhenUsed/>
    <w:qFormat/>
    <w:uiPriority w:val="99"/>
    <w:rPr>
      <w:rFonts w:ascii="宋体" w:hAnsi="Courier New" w:eastAsia="宋体" w:cs="Courier New"/>
      <w:szCs w:val="21"/>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5485</Words>
  <Characters>5546</Characters>
  <Lines>0</Lines>
  <Paragraphs>0</Paragraphs>
  <TotalTime>22</TotalTime>
  <ScaleCrop>false</ScaleCrop>
  <LinksUpToDate>false</LinksUpToDate>
  <CharactersWithSpaces>5594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2025-02-14T00:53:00Z</dcterms:created>
  <dc:creator>pc</dc:creator>
  <cp:lastModifiedBy>Administrator</cp:lastModifiedBy>
  <cp:lastPrinted>2025-03-19T05:52:00Z</cp:lastPrinted>
  <dcterms:modified xsi:type="dcterms:W3CDTF">2025-03-24T01:23:22Z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664152A09CA34F5E84464BC4CB14CEDE</vt:lpwstr>
  </property>
  <property fmtid="{D5CDD505-2E9C-101B-9397-08002B2CF9AE}" pid="4" name="KSOTemplateDocerSaveRecord">
    <vt:lpwstr>eyJoZGlkIjoiYmJlNGVlZjA3ZmE0ZWFmNWRjMzc4MWQ0ZDI5M2UyN2UifQ==</vt:lpwstr>
  </property>
</Properties>
</file>